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E7E15" w14:textId="77648D7D" w:rsidR="00694A05" w:rsidRDefault="00694A05" w:rsidP="00694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bookmarkStart w:id="0" w:name="_GoBack"/>
      <w:bookmarkEnd w:id="0"/>
      <w:r w:rsidRPr="00694A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Informacja o zasadach wydawania opinii o projekcie eksperymentu medycznego przez Komisję Bioetyczną Instytutu Centrum Zdrowia Matki Polki w Łodzi</w:t>
      </w:r>
    </w:p>
    <w:p w14:paraId="6794F9A1" w14:textId="77777777" w:rsidR="00694A05" w:rsidRPr="00694A05" w:rsidRDefault="00694A05" w:rsidP="00694A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1A7213" w14:textId="2E6F432D" w:rsidR="00BC23A9" w:rsidRDefault="00BC23A9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Eksperyment medyczny, w tym mający charakter badań klinicznych, może być przeprowadzony </w:t>
      </w:r>
      <w:r w:rsidRPr="00BA2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wyłącznie po wyrażeniu pozytywnej opinii o projekcie przez niezależną </w:t>
      </w:r>
      <w:r w:rsidR="00306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BA2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omisję </w:t>
      </w:r>
      <w:r w:rsidR="0030678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</w:t>
      </w:r>
      <w:r w:rsidRPr="00BA2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ioetyczną.</w:t>
      </w:r>
    </w:p>
    <w:p w14:paraId="19D01350" w14:textId="1738E8A3" w:rsidR="00BA2D7F" w:rsidRPr="00272F3C" w:rsidRDefault="00694A05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Projektowany </w:t>
      </w:r>
      <w:r w:rsidR="00BA2D7F" w:rsidRPr="00272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eksperyment medyczn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</w:t>
      </w:r>
      <w:r w:rsidR="00BA2D7F" w:rsidRPr="00272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musi spełnić następujące wymagania znowelizowanej Ustawy o zawodzie lekarza i lekarza dentysty</w:t>
      </w:r>
      <w:r w:rsid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5E8194B0" w14:textId="694ED08F" w:rsidR="00BA2D7F" w:rsidRPr="00BA2D7F" w:rsidRDefault="00BA2D7F" w:rsidP="00A37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Eksperyment medyczny przeprowadzany na ludziach może być eksperymentem leczniczym albo eksperymentem badawczym </w:t>
      </w:r>
    </w:p>
    <w:p w14:paraId="2C321FB8" w14:textId="68E71C6E" w:rsidR="00BA2D7F" w:rsidRPr="00BA2D7F" w:rsidRDefault="00BA2D7F" w:rsidP="00A37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Eksperymentem medycznym </w:t>
      </w:r>
      <w:r w:rsidRPr="00272F3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kieruje lekarz posiadający specjalizację w dziedzinie medycyny, która jest szczególnie przydatna ze względu na charakter lub przebieg eksperymentu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odpowiednio wysokie kwalifikacje zawodowe i badawcze</w:t>
      </w:r>
      <w:r w:rsidR="0027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 więc nie </w:t>
      </w:r>
      <w:r w:rsidR="00272F3C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np. rezydent</w:t>
      </w:r>
      <w:r w:rsidR="00272F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  <w:r w:rsidR="00272F3C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lekarz bez określonej specjalizacji</w:t>
      </w:r>
      <w:r w:rsidR="00272F3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9F7B262" w14:textId="77777777" w:rsidR="00BA2D7F" w:rsidRPr="00BA2D7F" w:rsidRDefault="00BA2D7F" w:rsidP="00A37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eksperymentu badawczego zawierającego część niemedyczną lekarz kierujący takim eksperymentem współpracuje z inną osobą posiadającą kwalifikacje niezbędne do przeprowadzenia części niemedycznej, która nadzoruje przebieg tej części.</w:t>
      </w:r>
    </w:p>
    <w:p w14:paraId="4E831997" w14:textId="3367FB5B" w:rsidR="00BA2D7F" w:rsidRDefault="00BA2D7F" w:rsidP="00A37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Badaniami, o których mowa w art. 21 ust. 4</w:t>
      </w:r>
      <w:r w:rsidR="00540B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, może kierować inna niż lekarz osoba posiadająca kwalifikacje niezbędne do ich przeprowadzenia. W przypadku gdy badania te zawierają część medyczną, osoba kierująca badaniami współpracuje z lekarzem posiadającym kwalifikacje określone w ust. 1, który nadzoruje przebieg części medycznej.</w:t>
      </w:r>
    </w:p>
    <w:p w14:paraId="5781A3BF" w14:textId="77777777" w:rsidR="00EA08CA" w:rsidRDefault="00EA08CA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F6FB90" w14:textId="68B73538" w:rsidR="00694A05" w:rsidRPr="00BA2D7F" w:rsidRDefault="00A048E9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wydanie opinii przez Komisje Bioetyczną umożliwiający rozpoczęcie planowanego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</w:t>
      </w:r>
    </w:p>
    <w:p w14:paraId="00CD6B73" w14:textId="1E47E4B2" w:rsidR="00BA2D7F" w:rsidRPr="00BC23A9" w:rsidRDefault="00BA2D7F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wejściem w życie </w:t>
      </w:r>
      <w:r w:rsidRPr="00BA2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nowelizacji ustawy o zawodzie lekarza i lekarza dentysty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(ustawa z dnia 16 lipca 2020 r. o zmianie ustawy o zawodach lekarza i lekarza dentysty oraz niektórych innych ustaw - Dz. U. poz. 1291 z późn</w:t>
      </w:r>
      <w:r w:rsidR="00A048E9">
        <w:rPr>
          <w:rFonts w:ascii="Times New Roman" w:eastAsia="Times New Roman" w:hAnsi="Times New Roman" w:cs="Times New Roman"/>
          <w:sz w:val="24"/>
          <w:szCs w:val="24"/>
          <w:lang w:eastAsia="pl-PL"/>
        </w:rPr>
        <w:t>iejszymi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</w:t>
      </w:r>
      <w:r w:rsidR="00A048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ianami, wyciąg w załączeniu -  </w:t>
      </w:r>
      <w:r w:rsidR="00A048E9" w:rsidRPr="00A048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zapoznać się z treścią znowelizowanych przepisów</w:t>
      </w:r>
      <w:r w:rsidRPr="00A048E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Bioetyczna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Instytucie Centrum Zdrowia Matki Polki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Łodzi informuje,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obowiązują </w:t>
      </w:r>
      <w:r w:rsidRPr="00BC2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nowe zasady składania wniosków i ich rozpatrywania w zakresie eksperymentów medycznych. </w:t>
      </w:r>
    </w:p>
    <w:p w14:paraId="2A77FC9E" w14:textId="618B4ED0" w:rsidR="00BA2D7F" w:rsidRPr="00F62C0D" w:rsidRDefault="00BA2D7F" w:rsidP="00A378A0">
      <w:pPr>
        <w:spacing w:before="26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</w:t>
      </w:r>
      <w:r w:rsidRPr="00F62C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wydania opinii przez Komisję Bioetyczną jest </w:t>
      </w:r>
      <w:r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wszczynane na </w:t>
      </w:r>
      <w:r w:rsidR="00F62C0D"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podstawie </w:t>
      </w:r>
      <w:r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</w:t>
      </w:r>
      <w:r w:rsidR="00F62C0D"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 (</w:t>
      </w:r>
      <w:r w:rsidR="00F62C0D" w:rsidRPr="00F62C0D">
        <w:rPr>
          <w:rFonts w:ascii="Times New Roman" w:hAnsi="Times New Roman" w:cs="Times New Roman"/>
          <w:color w:val="000000"/>
          <w:sz w:val="24"/>
          <w:szCs w:val="24"/>
        </w:rPr>
        <w:t>w języku polskim, w postaci papierowej albo za pomocą środków komunikacji elektronicznej, wtedy z kwalifikowanym podpisem elektronicznym, podpisem osobistym albo podpisem zaufanym wnioskodawcy)</w:t>
      </w:r>
      <w:r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który </w:t>
      </w:r>
      <w:r w:rsidR="00691D99"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powinien </w:t>
      </w:r>
      <w:r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zawiera</w:t>
      </w:r>
      <w:r w:rsidR="00691D99" w:rsidRPr="00F62C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F62C0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0E85E87" w14:textId="5273D34C" w:rsidR="006D48D4" w:rsidRDefault="006D48D4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ytuł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eksperymentu medycznego</w:t>
      </w:r>
      <w:r w:rsidR="00BC23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F0F8447" w14:textId="7FC07E9D" w:rsidR="00BC23A9" w:rsidRDefault="00BC23A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Typ/rodzaj zastosowanego badania (wielośrodkowe, </w:t>
      </w:r>
      <w:r w:rsidR="00461DF7" w:rsidRPr="00C6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randomizowane lub nierandomizowane, eksperymentalne lub obserwacyjne, z grupa kontrolną lub bez grupy kontrolnej, </w:t>
      </w:r>
      <w:r w:rsid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obserwacyjne,</w:t>
      </w:r>
      <w:r w:rsidR="00461DF7" w:rsidRPr="00C6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prospektywne lub retrospektywne</w:t>
      </w:r>
      <w:r w:rsid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61DF7" w:rsidRPr="00C67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prospektywne, 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itp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B1F42">
        <w:rPr>
          <w:rFonts w:ascii="Times New Roman" w:eastAsia="Times New Roman" w:hAnsi="Times New Roman" w:cs="Times New Roman"/>
          <w:sz w:val="24"/>
          <w:szCs w:val="24"/>
          <w:lang w:eastAsia="pl-PL"/>
        </w:rPr>
        <w:t>, eksperyment leczniczy</w:t>
      </w:r>
    </w:p>
    <w:p w14:paraId="47E90B8D" w14:textId="03B08004" w:rsidR="007C1A6A" w:rsidRPr="00BA2D7F" w:rsidRDefault="001B1F42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Oznaczenie eksperymentu jako: grant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MNiSW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grant NCN, grant NCBR, grant UE, grant Ministerstwa Zdrowia, Grant wewnętrzy ICZMP, doktora, habilitacja, badania własne w ramach działalności statutowej, badanie sponsorowane </w:t>
      </w:r>
    </w:p>
    <w:p w14:paraId="582313B0" w14:textId="25F9FFAA" w:rsidR="00BA2D7F" w:rsidRDefault="00691D9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</w:t>
      </w:r>
      <w:r w:rsidR="00BA2D7F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</w:t>
      </w:r>
      <w:r w:rsid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</w:t>
      </w:r>
      <w:r w:rsidR="00AF60A5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="00BC23A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AF6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eksperymentem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23A9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spełniającą wymóg odpowiednich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D48D4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kwalifikacj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D48D4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zawodow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D48D4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naukow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</w:t>
      </w:r>
      <w:r w:rsid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(Wykonawcy</w:t>
      </w:r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/Wykonawców</w:t>
      </w:r>
      <w:r w:rsid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A2D7F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innego podmiotu zamierzającego przeprowadzić eksperyment medyczny, a w przypadku eksperymentu prowadzonego w dwóch lub więcej podmiotach - również nazwy wszystkich podmiotów, w których eksperyment ten ma być przeprowadzony</w:t>
      </w:r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>, dane do kontaktu z osobą Kierującą eksperymentem (</w:t>
      </w:r>
      <w:proofErr w:type="spellStart"/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>/email)</w:t>
      </w:r>
    </w:p>
    <w:p w14:paraId="5131D8CB" w14:textId="7D1DD577" w:rsidR="00BC23A9" w:rsidRDefault="00BC23A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wykonywania eksperymentu</w:t>
      </w:r>
    </w:p>
    <w:p w14:paraId="3985EBC0" w14:textId="77777777" w:rsidR="00BC23A9" w:rsidRDefault="00BC23A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eksperymentu (od – do)</w:t>
      </w:r>
      <w:r w:rsidRPr="00BC2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C933AA0" w14:textId="266F6463" w:rsidR="00BC23A9" w:rsidRPr="00BA2D7F" w:rsidRDefault="00BC23A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ródło finansowania eksperymentu</w:t>
      </w:r>
    </w:p>
    <w:p w14:paraId="3218C7FC" w14:textId="6BB55B0B" w:rsidR="006D48D4" w:rsidRPr="00BA2D7F" w:rsidRDefault="00691D99" w:rsidP="00A378A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Kró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 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BA2D7F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zasadnienie co do celowości i wykonalności eksperymentu medycznego</w:t>
      </w:r>
      <w:r w:rsidR="006D4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(powinno być poparte piśmiennictwem), </w:t>
      </w:r>
      <w:r w:rsidR="006D48D4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 spodziewanych korzyściach leczniczych i poznawczych oraz ewentualnie przewidywanych innych korzyściach dla uczestników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A08CA"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wykorzystanie wyników eksperymentu medycznego;</w:t>
      </w:r>
    </w:p>
    <w:p w14:paraId="0D9EA207" w14:textId="12057A3F" w:rsidR="00BA2D7F" w:rsidRPr="00BA2D7F" w:rsidRDefault="00BA2D7F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A2D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należy dołączyć:</w:t>
      </w:r>
    </w:p>
    <w:p w14:paraId="19BA9873" w14:textId="17A57D5F" w:rsidR="00BA2D7F" w:rsidRPr="00546E80" w:rsidRDefault="00BA2D7F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badania</w:t>
      </w:r>
      <w:r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zawierający szczegółowy opis eksperymentu medycznego, w tym:</w:t>
      </w:r>
    </w:p>
    <w:p w14:paraId="085498C4" w14:textId="12CCA822" w:rsidR="00F62C0D" w:rsidRDefault="00BA2D7F" w:rsidP="00A378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przewidywaną liczbę jego uczestników,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F42">
        <w:rPr>
          <w:rFonts w:ascii="Times New Roman" w:eastAsia="Times New Roman" w:hAnsi="Times New Roman" w:cs="Times New Roman"/>
          <w:sz w:val="24"/>
          <w:szCs w:val="24"/>
          <w:lang w:eastAsia="pl-PL"/>
        </w:rPr>
        <w:t>wiek uczestnikó</w:t>
      </w:r>
      <w:r w:rsidR="009102C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1B1F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 dzieci z podziałem na </w:t>
      </w:r>
      <w:r w:rsidR="0091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wcześniaki, </w:t>
      </w:r>
      <w:r w:rsidR="001B1F42">
        <w:rPr>
          <w:rFonts w:ascii="Times New Roman" w:eastAsia="Times New Roman" w:hAnsi="Times New Roman" w:cs="Times New Roman"/>
          <w:sz w:val="24"/>
          <w:szCs w:val="24"/>
          <w:lang w:eastAsia="pl-PL"/>
        </w:rPr>
        <w:t>noworodki, niemowlęta</w:t>
      </w:r>
      <w:r w:rsidR="009102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małe dzieci, dzieci, młodzież), </w:t>
      </w:r>
      <w:r w:rsidR="008E6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sposoby rekrutacji, </w:t>
      </w:r>
      <w:r w:rsidR="00EA08CA" w:rsidRP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włączenia i wykluczenia uczestnika z eksperymentu medycznego</w:t>
      </w:r>
      <w:r w:rsid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A08CA" w:rsidRP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08CA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planowane procedury</w:t>
      </w:r>
      <w:r w:rsid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>, schemat wizyt</w:t>
      </w:r>
      <w:r w:rsidR="009102C1">
        <w:rPr>
          <w:rFonts w:ascii="Times New Roman" w:eastAsia="Times New Roman" w:hAnsi="Times New Roman" w:cs="Times New Roman"/>
          <w:sz w:val="24"/>
          <w:szCs w:val="24"/>
          <w:lang w:eastAsia="pl-PL"/>
        </w:rPr>
        <w:t>, materiał biologiczny, metodyka badania</w:t>
      </w:r>
      <w:r w:rsid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25775B6B" w14:textId="3B2911B0" w:rsidR="00F62C0D" w:rsidRPr="008E6023" w:rsidRDefault="00546E80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6023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691D99" w:rsidRPr="008E6023">
        <w:rPr>
          <w:rFonts w:ascii="Times New Roman" w:hAnsi="Times New Roman" w:cs="Times New Roman"/>
          <w:b/>
          <w:bCs/>
          <w:sz w:val="24"/>
          <w:szCs w:val="24"/>
        </w:rPr>
        <w:t>zór informacji</w:t>
      </w:r>
      <w:r w:rsidR="00691D99" w:rsidRPr="008E6023">
        <w:rPr>
          <w:rFonts w:ascii="Times New Roman" w:hAnsi="Times New Roman" w:cs="Times New Roman"/>
          <w:sz w:val="24"/>
          <w:szCs w:val="24"/>
        </w:rPr>
        <w:t xml:space="preserve"> przeznaczonej dla uczestnika</w:t>
      </w:r>
      <w:r w:rsidRPr="008E6023">
        <w:rPr>
          <w:rFonts w:ascii="Times New Roman" w:hAnsi="Times New Roman" w:cs="Times New Roman"/>
          <w:sz w:val="24"/>
          <w:szCs w:val="24"/>
        </w:rPr>
        <w:t xml:space="preserve"> badania / opiekuna prawnego dziecka / dziecka od 13 r</w:t>
      </w:r>
      <w:r w:rsidR="00754071">
        <w:rPr>
          <w:rFonts w:ascii="Times New Roman" w:hAnsi="Times New Roman" w:cs="Times New Roman"/>
          <w:sz w:val="24"/>
          <w:szCs w:val="24"/>
        </w:rPr>
        <w:t xml:space="preserve"> </w:t>
      </w:r>
      <w:r w:rsidRPr="008E6023">
        <w:rPr>
          <w:rFonts w:ascii="Times New Roman" w:hAnsi="Times New Roman" w:cs="Times New Roman"/>
          <w:sz w:val="24"/>
          <w:szCs w:val="24"/>
        </w:rPr>
        <w:t>ż</w:t>
      </w:r>
      <w:r w:rsidR="00691D99" w:rsidRPr="008E6023">
        <w:rPr>
          <w:rFonts w:ascii="Times New Roman" w:hAnsi="Times New Roman" w:cs="Times New Roman"/>
          <w:sz w:val="24"/>
          <w:szCs w:val="24"/>
        </w:rPr>
        <w:t xml:space="preserve">, </w:t>
      </w:r>
      <w:r w:rsidRPr="008E6023">
        <w:rPr>
          <w:rFonts w:ascii="Times New Roman" w:hAnsi="Times New Roman" w:cs="Times New Roman"/>
          <w:sz w:val="24"/>
          <w:szCs w:val="24"/>
        </w:rPr>
        <w:t xml:space="preserve">- </w:t>
      </w:r>
      <w:r w:rsidR="00691D99" w:rsidRPr="008E6023">
        <w:rPr>
          <w:rFonts w:ascii="Times New Roman" w:hAnsi="Times New Roman" w:cs="Times New Roman"/>
          <w:sz w:val="24"/>
          <w:szCs w:val="24"/>
        </w:rPr>
        <w:t xml:space="preserve">zawierającej dane, o których mowa w art. 24 ust. 2 </w:t>
      </w:r>
      <w:r w:rsidRPr="008E6023">
        <w:rPr>
          <w:rFonts w:ascii="Times New Roman" w:hAnsi="Times New Roman" w:cs="Times New Roman"/>
          <w:sz w:val="24"/>
          <w:szCs w:val="24"/>
        </w:rPr>
        <w:t xml:space="preserve">Ustawy </w:t>
      </w:r>
      <w:r w:rsidR="00F62C0D" w:rsidRPr="008E6023">
        <w:rPr>
          <w:rFonts w:ascii="Times New Roman" w:hAnsi="Times New Roman" w:cs="Times New Roman"/>
          <w:sz w:val="24"/>
          <w:szCs w:val="24"/>
        </w:rPr>
        <w:t xml:space="preserve">w tym: 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>cel, pełny plan eksperymentu medycznego oraz ryzyko i korzyści związane z eksperymentem;</w:t>
      </w:r>
      <w:r w:rsidR="00F62C0D" w:rsidRPr="008E6023">
        <w:rPr>
          <w:rFonts w:ascii="Times New Roman" w:hAnsi="Times New Roman" w:cs="Times New Roman"/>
          <w:sz w:val="24"/>
          <w:szCs w:val="24"/>
        </w:rPr>
        <w:t xml:space="preserve"> 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>zakres i długość trwania procedur, które mają być stosowane, (także np. ilość pobieranej krwi)</w:t>
      </w:r>
      <w:r w:rsidR="00F62C0D" w:rsidRPr="008E6023">
        <w:rPr>
          <w:rFonts w:ascii="Times New Roman" w:hAnsi="Times New Roman" w:cs="Times New Roman"/>
          <w:sz w:val="24"/>
          <w:szCs w:val="24"/>
        </w:rPr>
        <w:t xml:space="preserve">, 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>ustalenia dotyczące sposobu reagowania na zdarzenia niepożądane oraz pytania i wątpliwości uczestnika;</w:t>
      </w:r>
      <w:r w:rsidR="00F62C0D" w:rsidRPr="008E6023">
        <w:rPr>
          <w:rFonts w:ascii="Times New Roman" w:hAnsi="Times New Roman" w:cs="Times New Roman"/>
          <w:sz w:val="24"/>
          <w:szCs w:val="24"/>
        </w:rPr>
        <w:t xml:space="preserve"> 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>środki powzięte w celu zapewnienia poszanowania życia prywatnego uczestnika oraz poufności jego danych osobowych; zasady dostępu do informacji istotnych dla uczestnika, uzyskanych podczas realizacji tego eksperymentu oraz do ogólnych jego wyników, zasady wypłaty odszkodowania w sytuacji powstania szkody, wszelkie przewidywane dalsze użycie wyników eksperymentu medycznego, danych oraz materiału biologicznego zgromadzonego w jego trakcie, w tym jego użycia dla celów komercyjnych; źródła finansowania eksperymentu medycznego;</w:t>
      </w:r>
      <w:r w:rsidR="00F62C0D" w:rsidRPr="008E6023">
        <w:rPr>
          <w:rFonts w:ascii="Times New Roman" w:hAnsi="Times New Roman" w:cs="Times New Roman"/>
          <w:sz w:val="24"/>
          <w:szCs w:val="24"/>
        </w:rPr>
        <w:t xml:space="preserve"> 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>zasady dostępu do leczenia eksperymentalnego po zakończeniu udziału w eksperymencie leczniczym, jeżeli okaże się, że u danego uczestnika eksperyment ten przyniósł korzyści dla jego zdrowia; możliwości i zasady dostępu do innego eksperymentu leczniczego, jeżeli może on przynieść uczestnikowi korzyści dla jego zdrowia, zasady poufności badania, sposób kontak</w:t>
      </w:r>
      <w:r w:rsidR="008E6023">
        <w:rPr>
          <w:rFonts w:ascii="Times New Roman" w:hAnsi="Times New Roman" w:cs="Times New Roman"/>
          <w:color w:val="000000"/>
          <w:sz w:val="24"/>
          <w:szCs w:val="24"/>
        </w:rPr>
        <w:t>tu</w:t>
      </w:r>
      <w:r w:rsidR="00F62C0D" w:rsidRPr="008E6023">
        <w:rPr>
          <w:rFonts w:ascii="Times New Roman" w:hAnsi="Times New Roman" w:cs="Times New Roman"/>
          <w:color w:val="000000"/>
          <w:sz w:val="24"/>
          <w:szCs w:val="24"/>
        </w:rPr>
        <w:t xml:space="preserve"> z prowadzącym badanie</w:t>
      </w:r>
    </w:p>
    <w:p w14:paraId="226BBFB2" w14:textId="37AB214B" w:rsidR="00673C1F" w:rsidRPr="00461DF7" w:rsidRDefault="00546E80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6E80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A2D7F" w:rsidRPr="0054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zór formularza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świadomej </w:t>
      </w:r>
      <w:r w:rsidR="00BA2D7F" w:rsidRPr="0054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zgody </w:t>
      </w:r>
      <w:r w:rsidRPr="00546E80">
        <w:rPr>
          <w:rFonts w:ascii="Times New Roman" w:hAnsi="Times New Roman" w:cs="Times New Roman"/>
          <w:sz w:val="24"/>
          <w:szCs w:val="24"/>
        </w:rPr>
        <w:t>dla uczestnika</w:t>
      </w:r>
      <w:r>
        <w:rPr>
          <w:rFonts w:ascii="Times New Roman" w:hAnsi="Times New Roman" w:cs="Times New Roman"/>
          <w:sz w:val="24"/>
          <w:szCs w:val="24"/>
        </w:rPr>
        <w:t xml:space="preserve"> badania / opiekuna prawnego dziecka / dziecka od 13 r</w:t>
      </w:r>
      <w:r w:rsidR="00754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46E80">
        <w:rPr>
          <w:rFonts w:ascii="Times New Roman" w:hAnsi="Times New Roman" w:cs="Times New Roman"/>
          <w:sz w:val="24"/>
          <w:szCs w:val="24"/>
        </w:rPr>
        <w:t>,</w:t>
      </w:r>
      <w:r w:rsidR="00BA2D7F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którym powinny być zawarte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BA2D7F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dobrowolne wyrażeni</w:t>
      </w:r>
      <w:r w:rsidR="00AF60A5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A2D7F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zgody na poddanie się eksperymentowi medycznemu po zapoznaniu się z informacją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eksperymencie medycznym</w:t>
      </w:r>
      <w:r w:rsidR="00BA2D7F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F60A5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D7F" w:rsidRPr="0054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potwierdzenia możliwości zadawania pytań </w:t>
      </w:r>
      <w:r w:rsidR="00BA2D7F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prowadzącemu eksperyment medyczny i otrzymania odpowiedzi na te pytania,</w:t>
      </w:r>
      <w:r w:rsidR="00AF60A5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2D7F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informacji o możliwości odstąpienia od udziału w eksperymencie medycznym w każdym jego stadium</w:t>
      </w:r>
      <w:r w:rsidR="00673C1F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A2D7F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ochrony danych osobowych​</w:t>
      </w:r>
      <w:r w:rsidR="007641B5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poświadczenia otrzymania kopii informacji i zgody. </w:t>
      </w:r>
      <w:r w:rsid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istnieje taka konieczność p</w:t>
      </w:r>
      <w:r w:rsidR="00A818F9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>owinna zostać zamieszczona informacja:</w:t>
      </w:r>
      <w:r w:rsid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8F9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świadomie wyrażam zgodę </w:t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wykorzystanie dokumentacji medycznej,</w:t>
      </w:r>
      <w:r w:rsidR="00AA1F85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18F9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A818F9" w:rsidRPr="00461DF7">
        <w:rPr>
          <w:rFonts w:ascii="Times New Roman" w:eastAsia="Calibri" w:hAnsi="Times New Roman" w:cs="Times New Roman"/>
          <w:sz w:val="24"/>
          <w:szCs w:val="24"/>
          <w:u w:color="000000"/>
        </w:rPr>
        <w:t>pobranie</w:t>
      </w:r>
      <w:r w:rsidR="00AA1F85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materiału biologicznego, </w:t>
      </w:r>
      <w:r w:rsidR="00A818F9" w:rsidRPr="00461DF7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 (krew pełna, fragment materiału pooperacyjnego pobrany w ramach leczenia/zabiegu medycznego, inny materiał, wykonanie innej procedury medycznej</w:t>
      </w:r>
      <w:r w:rsidR="00A818F9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itp.). </w:t>
      </w:r>
      <w:r w:rsidR="007641B5" w:rsidRPr="00461D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powinien zawierać miejsce na podpis </w:t>
      </w:r>
      <w:r w:rsidR="007641B5" w:rsidRPr="00461DF7">
        <w:rPr>
          <w:rFonts w:ascii="Times New Roman" w:hAnsi="Times New Roman" w:cs="Times New Roman"/>
          <w:sz w:val="24"/>
          <w:szCs w:val="24"/>
        </w:rPr>
        <w:t>uczestnika badania / opiekuna prawnego dziecka / dziecka od 13 r</w:t>
      </w:r>
      <w:r w:rsidR="00754071">
        <w:rPr>
          <w:rFonts w:ascii="Times New Roman" w:hAnsi="Times New Roman" w:cs="Times New Roman"/>
          <w:sz w:val="24"/>
          <w:szCs w:val="24"/>
        </w:rPr>
        <w:t xml:space="preserve"> </w:t>
      </w:r>
      <w:r w:rsidR="007641B5" w:rsidRPr="00461DF7">
        <w:rPr>
          <w:rFonts w:ascii="Times New Roman" w:hAnsi="Times New Roman" w:cs="Times New Roman"/>
          <w:sz w:val="24"/>
          <w:szCs w:val="24"/>
        </w:rPr>
        <w:t>ż oraz lekarza odbierającego zgodę</w:t>
      </w:r>
    </w:p>
    <w:p w14:paraId="360D286F" w14:textId="5C9F3247" w:rsidR="00673C1F" w:rsidRPr="0070025B" w:rsidRDefault="00673C1F" w:rsidP="00A378A0">
      <w:pPr>
        <w:pStyle w:val="Domylne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5B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świadomej zgody na badanie genetyczne</w:t>
      </w:r>
      <w:r w:rsidRPr="0070025B">
        <w:rPr>
          <w:rFonts w:ascii="Times New Roman" w:eastAsia="Times New Roman" w:hAnsi="Times New Roman" w:cs="Times New Roman"/>
          <w:sz w:val="24"/>
          <w:szCs w:val="24"/>
        </w:rPr>
        <w:t xml:space="preserve"> - w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przypadku </w:t>
      </w:r>
      <w:r w:rsidRPr="0070025B">
        <w:rPr>
          <w:rFonts w:ascii="Times New Roman" w:eastAsia="Times New Roman" w:hAnsi="Times New Roman" w:cs="Times New Roman"/>
          <w:sz w:val="24"/>
          <w:szCs w:val="24"/>
        </w:rPr>
        <w:t xml:space="preserve">planowanych 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>badań genetycznych</w:t>
      </w:r>
      <w:r w:rsidRPr="007002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>Formularz powinien zawierać informację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 xml:space="preserve"> o tym, że </w:t>
      </w:r>
      <w:r w:rsidR="0070025B" w:rsidRPr="0070025B">
        <w:rPr>
          <w:rFonts w:ascii="Times New Roman" w:eastAsia="Calibri" w:hAnsi="Times New Roman" w:cs="Times New Roman"/>
          <w:sz w:val="24"/>
          <w:szCs w:val="24"/>
          <w:u w:color="000000"/>
        </w:rPr>
        <w:t>pobrany materiał biologiczny zostanie użyty do izolacji DNA/RNA oraz wykonania badań molekularnych a także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o sposobie postępowania z materiałem genetycznym po zakończeniu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 xml:space="preserve"> badania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(np. 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 xml:space="preserve">okres przez jaki będzie przechowywany, sposób 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>utylizacj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>i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materiału biologicznego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025B">
        <w:rPr>
          <w:rFonts w:ascii="Times New Roman" w:eastAsia="Times New Roman" w:hAnsi="Times New Roman" w:cs="Times New Roman"/>
          <w:sz w:val="24"/>
          <w:szCs w:val="24"/>
        </w:rPr>
        <w:t>zgoda na wykorzystanie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Pr="0070025B">
        <w:rPr>
          <w:rFonts w:ascii="Times New Roman" w:eastAsia="Times New Roman" w:hAnsi="Times New Roman" w:cs="Times New Roman"/>
          <w:sz w:val="24"/>
          <w:szCs w:val="24"/>
        </w:rPr>
        <w:t>innych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 xml:space="preserve"> badań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 xml:space="preserve"> naukowych w przyszłości</w:t>
      </w:r>
      <w:r w:rsidR="00BA2D7F" w:rsidRPr="0070025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0025B" w:rsidRPr="007002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D3FD9C" w14:textId="0CB4FC7A" w:rsidR="00673C1F" w:rsidRDefault="00673C1F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A2D7F"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zór oświadczenia</w:t>
      </w:r>
      <w:r w:rsidR="00BA2D7F"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przyjęciu przez uczestnika warunków ubezpieczenia odpowiedzialności cywilnej</w:t>
      </w:r>
    </w:p>
    <w:p w14:paraId="49372FD2" w14:textId="0AB26861" w:rsidR="00673C1F" w:rsidRDefault="00673C1F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BA2D7F"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zór oświadczenia</w:t>
      </w:r>
      <w:r w:rsidR="00BA2D7F"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składanego przez uczestnika, w którym wyraża zgodę na przetwarzanie swoich danych</w:t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Rozporządzeniem o Ochronie Danych Osobowych (RODO) </w:t>
      </w:r>
      <w:r w:rsidR="00BA2D7F"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 udziałem w eksperymencie medycznym przez osobę lub podmiot przeprowadzający ten eksperyment</w:t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zastrzeżeniem poufności uniemożliwiającej identyfikację osoby, ew. zgody na przekazanie anonimowych danych do innych krajó</w:t>
      </w:r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LISTNUM </w:instrText>
      </w:r>
      <w:r w:rsidR="00AA1F85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="007C1A6A">
        <w:rPr>
          <w:rFonts w:ascii="Times New Roman" w:eastAsia="Times New Roman" w:hAnsi="Times New Roman" w:cs="Times New Roman"/>
          <w:sz w:val="24"/>
          <w:szCs w:val="24"/>
          <w:lang w:eastAsia="pl-PL"/>
        </w:rPr>
        <w:t>, zarówno w Europie jak i poza nią.</w:t>
      </w:r>
    </w:p>
    <w:p w14:paraId="03E40F3E" w14:textId="77777777" w:rsidR="00673C1F" w:rsidRPr="00673C1F" w:rsidRDefault="00EA08CA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Informację o warunkach ubezpieczenia odpowiedzialności cywiln</w:t>
      </w:r>
      <w:r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>ej uczestników</w:t>
      </w:r>
      <w:r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eksperyment medyczny może być przeprowadzony po zawarciu przez podmiot przeprowadzający eksperyment medyczny </w:t>
      </w:r>
      <w:r w:rsidRPr="00673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odrębnej umowy ubezpieczenia odpowiedzialności cywilnej</w:t>
      </w:r>
    </w:p>
    <w:p w14:paraId="1BEA6132" w14:textId="32D98029" w:rsidR="00673C1F" w:rsidRDefault="00673C1F" w:rsidP="00A378A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BA2D7F" w:rsidRPr="004F7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godę Dyrek</w:t>
      </w:r>
      <w:r w:rsidRPr="004F7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cji</w:t>
      </w:r>
      <w:r w:rsidR="00BA2D7F" w:rsidRPr="004F7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Szpitala,</w:t>
      </w:r>
      <w:r w:rsidR="00BA2D7F"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którym jest planowane przeprowadzenie eksperymentu medycznego</w:t>
      </w:r>
      <w:r w:rsidR="004F7C67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zgodę kierowników ośrodków współpracujących</w:t>
      </w:r>
    </w:p>
    <w:p w14:paraId="19F3D280" w14:textId="10FE4525" w:rsidR="00673C1F" w:rsidRDefault="00BA2D7F" w:rsidP="00A378A0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7C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CV głównego badacza</w:t>
      </w:r>
      <w:r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(podpisane)</w:t>
      </w:r>
      <w:r w:rsidR="00546E80" w:rsidRPr="00673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doświadczenie zawodowe i naukowe osoby, która ma kierować eksperymentem</w:t>
      </w:r>
      <w:r w:rsidR="004F7C6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8A8336" w14:textId="41F68E22" w:rsidR="004F7C67" w:rsidRDefault="004F7C67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77679" w14:textId="77777777" w:rsidR="004F7C67" w:rsidRPr="004F7C67" w:rsidRDefault="004F7C67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D1EFA2" w14:textId="520A4D6E" w:rsidR="00BA2D7F" w:rsidRPr="00BA2D7F" w:rsidRDefault="00BA2D7F" w:rsidP="00A378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2D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sectPr w:rsidR="00BA2D7F" w:rsidRPr="00BA2D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C26B9" w14:textId="77777777" w:rsidR="00BA0E16" w:rsidRDefault="00BA0E16" w:rsidP="00D909C2">
      <w:pPr>
        <w:spacing w:after="0" w:line="240" w:lineRule="auto"/>
      </w:pPr>
      <w:r>
        <w:separator/>
      </w:r>
    </w:p>
  </w:endnote>
  <w:endnote w:type="continuationSeparator" w:id="0">
    <w:p w14:paraId="38BB989B" w14:textId="77777777" w:rsidR="00BA0E16" w:rsidRDefault="00BA0E16" w:rsidP="00D9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26827013"/>
      <w:docPartObj>
        <w:docPartGallery w:val="Page Numbers (Bottom of Page)"/>
        <w:docPartUnique/>
      </w:docPartObj>
    </w:sdtPr>
    <w:sdtEndPr/>
    <w:sdtContent>
      <w:p w14:paraId="137AD562" w14:textId="792A63E4" w:rsidR="00D909C2" w:rsidRDefault="00D909C2" w:rsidP="00D909C2">
        <w:pPr>
          <w:spacing w:before="100" w:beforeAutospacing="1" w:after="100" w:afterAutospacing="1" w:line="240" w:lineRule="auto"/>
          <w:rPr>
            <w:rFonts w:asciiTheme="majorHAnsi" w:eastAsiaTheme="majorEastAsia" w:hAnsiTheme="majorHAnsi" w:cstheme="majorBidi"/>
            <w:sz w:val="28"/>
            <w:szCs w:val="28"/>
          </w:rPr>
        </w:pPr>
        <w:r w:rsidRPr="00D909C2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Informacja o zasadach wydawania opinii o projekcie eksperymentu medycznego przez Komisję Bioetyczną Instytutu Centrum Zdrowia Matki Polki w Łodzi wersja z </w:t>
        </w:r>
        <w:r w:rsidR="00333F26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16 maja</w:t>
        </w:r>
        <w:r w:rsidRPr="00D909C2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 xml:space="preserve"> 2022</w:t>
        </w:r>
        <w:r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ab/>
        </w:r>
        <w:r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ab/>
        </w:r>
        <w:r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ab/>
        </w:r>
        <w:r w:rsidRPr="00D909C2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ab/>
        </w:r>
        <w:r w:rsidRPr="00D909C2"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  <w:tab/>
        </w:r>
        <w:r w:rsidRPr="00D909C2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909C2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909C2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909C2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333F26" w:rsidRPr="00333F26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Pr="00D909C2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5418DC54" w14:textId="77777777" w:rsidR="00D909C2" w:rsidRDefault="00D90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AEAE" w14:textId="77777777" w:rsidR="00BA0E16" w:rsidRDefault="00BA0E16" w:rsidP="00D909C2">
      <w:pPr>
        <w:spacing w:after="0" w:line="240" w:lineRule="auto"/>
      </w:pPr>
      <w:r>
        <w:separator/>
      </w:r>
    </w:p>
  </w:footnote>
  <w:footnote w:type="continuationSeparator" w:id="0">
    <w:p w14:paraId="0C0A4033" w14:textId="77777777" w:rsidR="00BA0E16" w:rsidRDefault="00BA0E16" w:rsidP="00D9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96205" w14:textId="46442390" w:rsidR="00D909C2" w:rsidRDefault="00D909C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5BE4CED" wp14:editId="462D99A9">
          <wp:simplePos x="0" y="0"/>
          <wp:positionH relativeFrom="column">
            <wp:posOffset>-4445</wp:posOffset>
          </wp:positionH>
          <wp:positionV relativeFrom="paragraph">
            <wp:posOffset>-144780</wp:posOffset>
          </wp:positionV>
          <wp:extent cx="385493" cy="37147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682" cy="372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636"/>
    <w:multiLevelType w:val="multilevel"/>
    <w:tmpl w:val="E30E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4E28FB"/>
    <w:multiLevelType w:val="multilevel"/>
    <w:tmpl w:val="E30E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E0BDF"/>
    <w:multiLevelType w:val="hybridMultilevel"/>
    <w:tmpl w:val="16900B76"/>
    <w:lvl w:ilvl="0" w:tplc="2C5C2F7E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674B8"/>
    <w:multiLevelType w:val="hybridMultilevel"/>
    <w:tmpl w:val="54B87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1B3E"/>
    <w:multiLevelType w:val="multilevel"/>
    <w:tmpl w:val="9468D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4457C0"/>
    <w:multiLevelType w:val="multilevel"/>
    <w:tmpl w:val="5BF2A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7F"/>
    <w:rsid w:val="001B1F42"/>
    <w:rsid w:val="001F2194"/>
    <w:rsid w:val="00272F3C"/>
    <w:rsid w:val="002B5C73"/>
    <w:rsid w:val="00306782"/>
    <w:rsid w:val="00333F26"/>
    <w:rsid w:val="00461DF7"/>
    <w:rsid w:val="004F7C67"/>
    <w:rsid w:val="00540B6B"/>
    <w:rsid w:val="00546E80"/>
    <w:rsid w:val="00673C1F"/>
    <w:rsid w:val="00691D99"/>
    <w:rsid w:val="00694A05"/>
    <w:rsid w:val="006D48D4"/>
    <w:rsid w:val="0070025B"/>
    <w:rsid w:val="00754071"/>
    <w:rsid w:val="007641B5"/>
    <w:rsid w:val="007C1A6A"/>
    <w:rsid w:val="008E6023"/>
    <w:rsid w:val="009102C1"/>
    <w:rsid w:val="00A048E9"/>
    <w:rsid w:val="00A378A0"/>
    <w:rsid w:val="00A818F9"/>
    <w:rsid w:val="00AA1F85"/>
    <w:rsid w:val="00AF60A5"/>
    <w:rsid w:val="00BA0E16"/>
    <w:rsid w:val="00BA2D7F"/>
    <w:rsid w:val="00BC23A9"/>
    <w:rsid w:val="00D909C2"/>
    <w:rsid w:val="00E90FF0"/>
    <w:rsid w:val="00EA08CA"/>
    <w:rsid w:val="00F6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FF2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19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40"/>
      <w:szCs w:val="24"/>
    </w:rPr>
  </w:style>
  <w:style w:type="paragraph" w:styleId="NormalnyWeb">
    <w:name w:val="Normal (Web)"/>
    <w:basedOn w:val="Normalny"/>
    <w:uiPriority w:val="99"/>
    <w:semiHidden/>
    <w:unhideWhenUsed/>
    <w:rsid w:val="00B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D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2D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2D7F"/>
    <w:rPr>
      <w:i/>
      <w:iCs/>
    </w:rPr>
  </w:style>
  <w:style w:type="paragraph" w:styleId="Akapitzlist">
    <w:name w:val="List Paragraph"/>
    <w:basedOn w:val="Normalny"/>
    <w:uiPriority w:val="34"/>
    <w:qFormat/>
    <w:rsid w:val="00546E80"/>
    <w:pPr>
      <w:ind w:left="720"/>
      <w:contextualSpacing/>
    </w:pPr>
  </w:style>
  <w:style w:type="paragraph" w:customStyle="1" w:styleId="Domylne">
    <w:name w:val="Domyślne"/>
    <w:rsid w:val="007002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C2"/>
  </w:style>
  <w:style w:type="paragraph" w:styleId="Stopka">
    <w:name w:val="footer"/>
    <w:basedOn w:val="Normalny"/>
    <w:link w:val="StopkaZnak"/>
    <w:uiPriority w:val="99"/>
    <w:unhideWhenUsed/>
    <w:rsid w:val="00D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F219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40"/>
      <w:szCs w:val="24"/>
    </w:rPr>
  </w:style>
  <w:style w:type="paragraph" w:styleId="NormalnyWeb">
    <w:name w:val="Normal (Web)"/>
    <w:basedOn w:val="Normalny"/>
    <w:uiPriority w:val="99"/>
    <w:semiHidden/>
    <w:unhideWhenUsed/>
    <w:rsid w:val="00BA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2D7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A2D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A2D7F"/>
    <w:rPr>
      <w:i/>
      <w:iCs/>
    </w:rPr>
  </w:style>
  <w:style w:type="paragraph" w:styleId="Akapitzlist">
    <w:name w:val="List Paragraph"/>
    <w:basedOn w:val="Normalny"/>
    <w:uiPriority w:val="34"/>
    <w:qFormat/>
    <w:rsid w:val="00546E80"/>
    <w:pPr>
      <w:ind w:left="720"/>
      <w:contextualSpacing/>
    </w:pPr>
  </w:style>
  <w:style w:type="paragraph" w:customStyle="1" w:styleId="Domylne">
    <w:name w:val="Domyślne"/>
    <w:rsid w:val="007002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09C2"/>
  </w:style>
  <w:style w:type="paragraph" w:styleId="Stopka">
    <w:name w:val="footer"/>
    <w:basedOn w:val="Normalny"/>
    <w:link w:val="StopkaZnak"/>
    <w:uiPriority w:val="99"/>
    <w:unhideWhenUsed/>
    <w:rsid w:val="00D90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0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46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98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1156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Zeman</dc:creator>
  <cp:keywords/>
  <dc:description/>
  <cp:lastModifiedBy>User-1799</cp:lastModifiedBy>
  <cp:revision>10</cp:revision>
  <dcterms:created xsi:type="dcterms:W3CDTF">2022-03-18T05:45:00Z</dcterms:created>
  <dcterms:modified xsi:type="dcterms:W3CDTF">2022-06-02T08:38:00Z</dcterms:modified>
</cp:coreProperties>
</file>