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0D22F072" w:rsidR="00CD4D61" w:rsidRPr="0071612F" w:rsidRDefault="00CD4D61" w:rsidP="00CD4D61">
      <w:pPr>
        <w:pageBreakBefore/>
        <w:spacing w:line="276" w:lineRule="auto"/>
        <w:rPr>
          <w:rFonts w:ascii="Calibri" w:hAnsi="Calibri" w:cs="Calibri"/>
          <w:i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17/2024</w:t>
      </w:r>
    </w:p>
    <w:p w14:paraId="2418FE33" w14:textId="350314B5" w:rsidR="00CD4D61" w:rsidRPr="0071612F" w:rsidRDefault="00CD4D61" w:rsidP="00CD4D61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71612F">
        <w:rPr>
          <w:rFonts w:ascii="Calibri" w:hAnsi="Calibri" w:cs="Calibri"/>
          <w:i/>
          <w:sz w:val="22"/>
          <w:szCs w:val="22"/>
        </w:rPr>
        <w:t>20.02.2024r.</w:t>
      </w:r>
    </w:p>
    <w:p w14:paraId="6DDCB262" w14:textId="77777777" w:rsidR="00CD4D61" w:rsidRPr="0071612F" w:rsidRDefault="00CD4D61" w:rsidP="00CD4D6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Z ZAKRESU ANESTEZJOLOGII I INTENSYWNEJ TERAPII </w:t>
      </w:r>
    </w:p>
    <w:p w14:paraId="788888E1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14:paraId="4F50705B" w14:textId="6CADD94F" w:rsidR="00CD4D61" w:rsidRPr="0071612F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</w:rPr>
      </w:pPr>
      <w:bookmarkStart w:id="0" w:name="_Hlk21585963"/>
      <w:r w:rsidRPr="0071612F">
        <w:rPr>
          <w:rFonts w:ascii="Calibri" w:hAnsi="Calibri" w:cs="Calibri"/>
        </w:rPr>
        <w:t xml:space="preserve">Działając na podstawie art. 26 i art. 27 </w:t>
      </w:r>
      <w:r w:rsidRPr="0071612F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71612F">
        <w:rPr>
          <w:rFonts w:ascii="Calibri" w:hAnsi="Calibri" w:cs="Calibri"/>
          <w:i/>
        </w:rPr>
        <w:t>t.j</w:t>
      </w:r>
      <w:proofErr w:type="spellEnd"/>
      <w:r w:rsidRPr="0071612F">
        <w:rPr>
          <w:rFonts w:ascii="Calibri" w:hAnsi="Calibri" w:cs="Calibri"/>
          <w:i/>
        </w:rPr>
        <w:t>. Dz. U. z 2023 r., poz. 991 ze zm.)</w:t>
      </w:r>
      <w:r w:rsidRPr="0071612F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71612F">
        <w:rPr>
          <w:rFonts w:ascii="Calibri" w:hAnsi="Calibri" w:cs="Calibri"/>
          <w:i/>
        </w:rPr>
        <w:t>ustawy z dnia 27 sierpnia 2004 r. o świadczeniach opieki zdrowotnej finansowanych ze środków publicznych (tekst jedn. Dz. U. z 202</w:t>
      </w:r>
      <w:r w:rsidR="00AA2799">
        <w:rPr>
          <w:rFonts w:ascii="Calibri" w:hAnsi="Calibri" w:cs="Calibri"/>
          <w:i/>
        </w:rPr>
        <w:t>4</w:t>
      </w:r>
      <w:r w:rsidRPr="0071612F">
        <w:rPr>
          <w:rFonts w:ascii="Calibri" w:hAnsi="Calibri" w:cs="Calibri"/>
          <w:i/>
        </w:rPr>
        <w:t xml:space="preserve"> r.,  poz. </w:t>
      </w:r>
      <w:r w:rsidR="00575F26">
        <w:rPr>
          <w:rFonts w:ascii="Calibri" w:hAnsi="Calibri" w:cs="Calibri"/>
          <w:i/>
        </w:rPr>
        <w:t>146</w:t>
      </w:r>
      <w:r w:rsidRPr="0071612F">
        <w:rPr>
          <w:rFonts w:ascii="Calibri" w:hAnsi="Calibri" w:cs="Calibri"/>
          <w:i/>
        </w:rPr>
        <w:t xml:space="preserve">  z </w:t>
      </w:r>
      <w:proofErr w:type="spellStart"/>
      <w:r w:rsidRPr="0071612F">
        <w:rPr>
          <w:rFonts w:ascii="Calibri" w:hAnsi="Calibri" w:cs="Calibri"/>
          <w:i/>
        </w:rPr>
        <w:t>późn</w:t>
      </w:r>
      <w:proofErr w:type="spellEnd"/>
      <w:r w:rsidRPr="0071612F">
        <w:rPr>
          <w:rFonts w:ascii="Calibri" w:hAnsi="Calibri" w:cs="Calibri"/>
          <w:i/>
        </w:rPr>
        <w:t>. zm.)</w:t>
      </w:r>
      <w:r w:rsidRPr="0071612F">
        <w:rPr>
          <w:rFonts w:ascii="Calibri" w:hAnsi="Calibri" w:cs="Calibri"/>
        </w:rPr>
        <w:t xml:space="preserve"> Instytut „Centrum Zdrowia Matki polki” w Łodzi, [</w:t>
      </w:r>
      <w:r w:rsidRPr="0071612F">
        <w:rPr>
          <w:rFonts w:ascii="Calibri" w:hAnsi="Calibri" w:cs="Calibri"/>
          <w:u w:val="single"/>
        </w:rPr>
        <w:t>dalej jako</w:t>
      </w:r>
      <w:r w:rsidRPr="0071612F">
        <w:rPr>
          <w:rFonts w:ascii="Calibri" w:hAnsi="Calibri" w:cs="Calibri"/>
        </w:rPr>
        <w:t>: „</w:t>
      </w:r>
      <w:r w:rsidRPr="0071612F">
        <w:rPr>
          <w:rFonts w:ascii="Calibri" w:hAnsi="Calibri" w:cs="Calibri"/>
          <w:i/>
        </w:rPr>
        <w:t>Udzielający zamówienie</w:t>
      </w:r>
      <w:r w:rsidRPr="0071612F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71612F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1" w:name="bookmark2"/>
    </w:p>
    <w:p w14:paraId="1B282411" w14:textId="77777777" w:rsidR="00CD4D61" w:rsidRPr="0071612F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1"/>
    </w:p>
    <w:p w14:paraId="6DFC5479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71612F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</w:rPr>
        <w:t xml:space="preserve">Dział Kadr i Płac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7" w:history="1">
        <w:r w:rsidRPr="0071612F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71612F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71612F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71612F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06B3A63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Przedmiotem postępowania jest udzielanie świadczeń zdrowotnych z zakresu anestezjologii i intensywnej terapii dzieci i dorosłych w zakresie działalności Szpitala w pakietach: </w:t>
      </w:r>
    </w:p>
    <w:p w14:paraId="2CAB9E11" w14:textId="165A2713" w:rsidR="00CD4D61" w:rsidRPr="00F47544" w:rsidRDefault="00CD4D61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</w:t>
      </w:r>
      <w:r w:rsidR="00F47544"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Pr="00F47544">
        <w:rPr>
          <w:rFonts w:ascii="Calibri" w:hAnsi="Calibri" w:cs="Calibri"/>
          <w:sz w:val="22"/>
          <w:szCs w:val="22"/>
        </w:rPr>
        <w:t xml:space="preserve">, w tym Klinice Anestezjologii i Intensywnej Terapii Medycznej B </w:t>
      </w:r>
    </w:p>
    <w:p w14:paraId="4EDBAB32" w14:textId="77777777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1)</w:t>
      </w:r>
    </w:p>
    <w:p w14:paraId="5C438B45" w14:textId="1D0CF091" w:rsidR="00CD4D61" w:rsidRPr="00F47544" w:rsidRDefault="00F47544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="00CD4D61" w:rsidRPr="00F47544">
        <w:rPr>
          <w:rFonts w:ascii="Calibri" w:hAnsi="Calibri" w:cs="Calibri"/>
          <w:sz w:val="22"/>
          <w:szCs w:val="22"/>
        </w:rPr>
        <w:t xml:space="preserve">, w tym Szpitalnym Oddziale Ratunkowym </w:t>
      </w:r>
    </w:p>
    <w:p w14:paraId="2642C018" w14:textId="77777777" w:rsidR="00CD4D61" w:rsidRPr="00F47544" w:rsidRDefault="00CD4D61" w:rsidP="00CD4D61">
      <w:pPr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2)</w:t>
      </w:r>
    </w:p>
    <w:p w14:paraId="69D00D04" w14:textId="1F13782E" w:rsidR="00CD4D61" w:rsidRPr="00F47544" w:rsidRDefault="00CD4D61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Instyt</w:t>
      </w:r>
      <w:r w:rsidR="00575F26">
        <w:rPr>
          <w:rFonts w:ascii="Calibri" w:hAnsi="Calibri" w:cs="Calibri"/>
          <w:sz w:val="22"/>
          <w:szCs w:val="22"/>
        </w:rPr>
        <w:t>ucie</w:t>
      </w:r>
      <w:r w:rsidRPr="00F47544">
        <w:rPr>
          <w:rFonts w:ascii="Calibri" w:hAnsi="Calibri" w:cs="Calibri"/>
          <w:sz w:val="22"/>
          <w:szCs w:val="22"/>
        </w:rPr>
        <w:t xml:space="preserve">, w tym Klinice Anestezjologii i Intensywnej Terapii Medycznej A i Klinice Anestezjologii i Intensywnej Terapii Medycznej B </w:t>
      </w:r>
    </w:p>
    <w:p w14:paraId="6D904A69" w14:textId="77777777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3)</w:t>
      </w:r>
    </w:p>
    <w:p w14:paraId="538396EE" w14:textId="311F85CB" w:rsidR="00CD4D61" w:rsidRPr="00F47544" w:rsidRDefault="00F47544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="00CD4D61" w:rsidRPr="00F47544">
        <w:rPr>
          <w:rFonts w:ascii="Calibri" w:hAnsi="Calibri" w:cs="Calibri"/>
          <w:sz w:val="22"/>
          <w:szCs w:val="22"/>
        </w:rPr>
        <w:t xml:space="preserve">, w tym Klinice Anestezjologii i Intensywnej Terapii Medycznej </w:t>
      </w:r>
      <w:r w:rsidR="00575F26">
        <w:rPr>
          <w:rFonts w:ascii="Calibri" w:hAnsi="Calibri" w:cs="Calibri"/>
          <w:sz w:val="22"/>
          <w:szCs w:val="22"/>
        </w:rPr>
        <w:t>A</w:t>
      </w:r>
    </w:p>
    <w:p w14:paraId="7A41FACE" w14:textId="77777777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4)</w:t>
      </w:r>
    </w:p>
    <w:p w14:paraId="6A4A24FA" w14:textId="20EC798C" w:rsidR="002006EC" w:rsidRPr="00F47544" w:rsidRDefault="002006EC" w:rsidP="002006EC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Pr="00F47544">
        <w:rPr>
          <w:rFonts w:ascii="Calibri" w:hAnsi="Calibri" w:cs="Calibri"/>
          <w:sz w:val="22"/>
          <w:szCs w:val="22"/>
        </w:rPr>
        <w:t>, w tym Klinice Anestezjologii i Intensywnej Terapii Medycznej A i Klinice Anestezjologii i Intensywnej Terapii Medycznej B – usługi dodatkowe</w:t>
      </w:r>
    </w:p>
    <w:p w14:paraId="397983D5" w14:textId="77777777" w:rsidR="002006EC" w:rsidRPr="00F47544" w:rsidRDefault="002006EC" w:rsidP="002006EC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5)</w:t>
      </w:r>
    </w:p>
    <w:p w14:paraId="503FA294" w14:textId="77777777" w:rsidR="00CD4D61" w:rsidRPr="00F47544" w:rsidRDefault="00CD4D61" w:rsidP="0071612F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4CD744" w14:textId="77777777" w:rsidR="00CD4D61" w:rsidRPr="00F47544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Rozporządzeniu Ministra Zdrowia z dnia 16 sierpnia 2018 r. w sprawie standardu organizacyjnego opieki okołoporodowej (Dz.U. z 2023 poz. 1324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) a także odpowiednich innych przepisów prawa. Ponadto w przypadku świadczeń udzielanych w Szpitalnym Oddziale Ratunkowym w </w:t>
      </w:r>
      <w:r w:rsidRPr="00F47544">
        <w:rPr>
          <w:rFonts w:ascii="Calibri" w:hAnsi="Calibri" w:cs="Calibri"/>
          <w:sz w:val="22"/>
          <w:szCs w:val="22"/>
        </w:rPr>
        <w:lastRenderedPageBreak/>
        <w:t>Rozporządzeniu Ministra Zdrowia z dnia 27 czerwca 2023 r. w sprawie szpitalnego oddziału ratunkowego (</w:t>
      </w:r>
      <w:proofErr w:type="spellStart"/>
      <w:r w:rsidRPr="00F47544">
        <w:rPr>
          <w:rFonts w:ascii="Calibri" w:hAnsi="Calibri" w:cs="Calibri"/>
          <w:sz w:val="22"/>
          <w:szCs w:val="22"/>
        </w:rPr>
        <w:t>t.j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. Dz.U. 2023 </w:t>
      </w:r>
      <w:proofErr w:type="spellStart"/>
      <w:r w:rsidRPr="00F47544">
        <w:rPr>
          <w:rFonts w:ascii="Calibri" w:hAnsi="Calibri" w:cs="Calibri"/>
          <w:sz w:val="22"/>
          <w:szCs w:val="22"/>
        </w:rPr>
        <w:t>poz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 1225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 oraz Rozporządzeniu Ministra Zdrowia z dnia 25 stycznia 2016 r. w sprawie centrum urazowego dla dzieci (</w:t>
      </w:r>
      <w:proofErr w:type="spellStart"/>
      <w:r w:rsidRPr="00F47544">
        <w:rPr>
          <w:rFonts w:ascii="Calibri" w:hAnsi="Calibri" w:cs="Calibri"/>
          <w:sz w:val="22"/>
          <w:szCs w:val="22"/>
        </w:rPr>
        <w:t>t.j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. Dz.U. 2020 </w:t>
      </w:r>
      <w:proofErr w:type="spellStart"/>
      <w:r w:rsidRPr="00F47544">
        <w:rPr>
          <w:rFonts w:ascii="Calibri" w:hAnsi="Calibri" w:cs="Calibri"/>
          <w:sz w:val="22"/>
          <w:szCs w:val="22"/>
        </w:rPr>
        <w:t>poz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 1948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).</w:t>
      </w:r>
    </w:p>
    <w:p w14:paraId="02EB1AD5" w14:textId="77777777" w:rsidR="00CD4D61" w:rsidRPr="00F47544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F47544">
        <w:rPr>
          <w:rStyle w:val="font"/>
          <w:rFonts w:ascii="Calibri" w:hAnsi="Calibri" w:cs="Calibri"/>
          <w:sz w:val="22"/>
          <w:szCs w:val="22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F47544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Przedmiot postępowania obejmuje udzielanie świadczeń zdrowotnych w szczególności: </w:t>
      </w:r>
    </w:p>
    <w:p w14:paraId="5D6B6780" w14:textId="77777777" w:rsidR="00CD4D61" w:rsidRPr="00F47544" w:rsidRDefault="00CD4D61" w:rsidP="00CD4D6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F47544">
        <w:rPr>
          <w:rFonts w:ascii="Calibri" w:hAnsi="Calibri" w:cs="Calibri"/>
          <w:b/>
          <w:bCs/>
          <w:sz w:val="22"/>
          <w:szCs w:val="22"/>
          <w:u w:val="single"/>
        </w:rPr>
        <w:t>Pakiet 1</w:t>
      </w:r>
    </w:p>
    <w:p w14:paraId="7C6E7AFA" w14:textId="1B2384AC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F47544">
        <w:rPr>
          <w:rFonts w:ascii="Calibri" w:hAnsi="Calibri" w:cs="Calibri"/>
          <w:sz w:val="22"/>
          <w:szCs w:val="22"/>
        </w:rPr>
        <w:t xml:space="preserve"> u</w:t>
      </w:r>
      <w:r w:rsidRPr="00F47544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F47544">
        <w:rPr>
          <w:rFonts w:ascii="Calibri" w:hAnsi="Calibri" w:cs="Calibri"/>
          <w:sz w:val="22"/>
          <w:szCs w:val="22"/>
        </w:rPr>
        <w:t>zgodnie z Harmonogramem</w:t>
      </w:r>
      <w:r w:rsidR="00B75A0C" w:rsidRPr="0071612F">
        <w:rPr>
          <w:rFonts w:ascii="Calibri" w:hAnsi="Calibri" w:cs="Calibri"/>
          <w:sz w:val="22"/>
          <w:szCs w:val="22"/>
        </w:rPr>
        <w:t xml:space="preserve"> oraz bieżącymi potrzebami Szpitala</w:t>
      </w:r>
      <w:r w:rsidRPr="0071612F">
        <w:rPr>
          <w:rFonts w:ascii="Calibri" w:hAnsi="Calibri" w:cs="Calibri"/>
          <w:sz w:val="22"/>
          <w:szCs w:val="22"/>
        </w:rPr>
        <w:t>.</w:t>
      </w:r>
    </w:p>
    <w:p w14:paraId="3570D516" w14:textId="77777777" w:rsidR="00CD4D61" w:rsidRPr="0071612F" w:rsidRDefault="00CD4D61" w:rsidP="00CD4D6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1612F">
        <w:rPr>
          <w:rFonts w:ascii="Calibri" w:hAnsi="Calibri" w:cs="Calibri"/>
          <w:b/>
          <w:bCs/>
          <w:sz w:val="22"/>
          <w:szCs w:val="22"/>
          <w:u w:val="single"/>
        </w:rPr>
        <w:t>Pakiet 2</w:t>
      </w:r>
    </w:p>
    <w:p w14:paraId="44AB8808" w14:textId="228D7BB4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71612F">
        <w:rPr>
          <w:rFonts w:ascii="Calibri" w:hAnsi="Calibri" w:cs="Calibri"/>
          <w:sz w:val="22"/>
          <w:szCs w:val="22"/>
        </w:rPr>
        <w:t xml:space="preserve"> u</w:t>
      </w:r>
      <w:r w:rsidRPr="0071612F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71612F">
        <w:rPr>
          <w:rFonts w:ascii="Calibri" w:hAnsi="Calibri" w:cs="Calibri"/>
          <w:sz w:val="22"/>
          <w:szCs w:val="22"/>
        </w:rPr>
        <w:t>zgodnie z Harmonogramem</w:t>
      </w:r>
      <w:r w:rsidR="00B75A0C" w:rsidRPr="0071612F">
        <w:rPr>
          <w:rFonts w:ascii="Calibri" w:hAnsi="Calibri" w:cs="Calibri"/>
          <w:sz w:val="22"/>
          <w:szCs w:val="22"/>
        </w:rPr>
        <w:t xml:space="preserve"> oraz bieżącymi potrzebami Szpitala</w:t>
      </w:r>
      <w:r w:rsidRPr="0071612F">
        <w:rPr>
          <w:rFonts w:ascii="Calibri" w:hAnsi="Calibri" w:cs="Calibri"/>
          <w:sz w:val="22"/>
          <w:szCs w:val="22"/>
        </w:rPr>
        <w:t>.</w:t>
      </w:r>
    </w:p>
    <w:p w14:paraId="038E68FC" w14:textId="77777777" w:rsidR="00CD4D61" w:rsidRPr="0071612F" w:rsidRDefault="00CD4D61" w:rsidP="00CD4D6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1612F">
        <w:rPr>
          <w:rFonts w:ascii="Calibri" w:hAnsi="Calibri" w:cs="Calibri"/>
          <w:b/>
          <w:bCs/>
          <w:sz w:val="22"/>
          <w:szCs w:val="22"/>
          <w:u w:val="single"/>
        </w:rPr>
        <w:t>Pakiet 3</w:t>
      </w:r>
    </w:p>
    <w:p w14:paraId="095E495E" w14:textId="73CF8813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1612F">
        <w:rPr>
          <w:rFonts w:ascii="Calibri" w:hAnsi="Calibri" w:cs="Calibri"/>
          <w:sz w:val="22"/>
          <w:szCs w:val="22"/>
        </w:rPr>
        <w:t>: u</w:t>
      </w:r>
      <w:r w:rsidRPr="0071612F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71612F">
        <w:rPr>
          <w:rFonts w:ascii="Calibri" w:hAnsi="Calibri" w:cs="Calibri"/>
          <w:sz w:val="22"/>
          <w:szCs w:val="22"/>
        </w:rPr>
        <w:t>zgodnie z Harmonogramem</w:t>
      </w:r>
      <w:r w:rsidR="00B75A0C" w:rsidRPr="0071612F">
        <w:rPr>
          <w:rFonts w:ascii="Calibri" w:hAnsi="Calibri" w:cs="Calibri"/>
          <w:sz w:val="22"/>
          <w:szCs w:val="22"/>
        </w:rPr>
        <w:t xml:space="preserve"> oraz bieżącymi potrzebami Szpitala</w:t>
      </w:r>
      <w:r w:rsidRPr="0071612F">
        <w:rPr>
          <w:rFonts w:ascii="Calibri" w:hAnsi="Calibri" w:cs="Calibri"/>
          <w:sz w:val="22"/>
          <w:szCs w:val="22"/>
        </w:rPr>
        <w:t>.</w:t>
      </w:r>
    </w:p>
    <w:p w14:paraId="01314902" w14:textId="77777777" w:rsidR="00CD4D61" w:rsidRPr="0071612F" w:rsidRDefault="00CD4D61" w:rsidP="00CD4D6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1612F">
        <w:rPr>
          <w:rFonts w:ascii="Calibri" w:hAnsi="Calibri" w:cs="Calibri"/>
          <w:b/>
          <w:bCs/>
          <w:sz w:val="22"/>
          <w:szCs w:val="22"/>
          <w:u w:val="single"/>
        </w:rPr>
        <w:t>Pakiet 4</w:t>
      </w:r>
    </w:p>
    <w:p w14:paraId="5ACA8B7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1612F">
        <w:rPr>
          <w:rFonts w:ascii="Calibri" w:hAnsi="Calibri" w:cs="Calibri"/>
          <w:sz w:val="22"/>
          <w:szCs w:val="22"/>
        </w:rPr>
        <w:t>: u</w:t>
      </w:r>
      <w:r w:rsidRPr="0071612F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71612F">
        <w:rPr>
          <w:rFonts w:ascii="Calibri" w:hAnsi="Calibri" w:cs="Calibri"/>
          <w:sz w:val="22"/>
          <w:szCs w:val="22"/>
        </w:rPr>
        <w:t>zgodnie z Harmonogramem.</w:t>
      </w:r>
    </w:p>
    <w:p w14:paraId="3EAF91AF" w14:textId="77777777" w:rsidR="002006EC" w:rsidRPr="0071612F" w:rsidRDefault="002006EC" w:rsidP="0071612F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1612F">
        <w:rPr>
          <w:rFonts w:ascii="Calibri" w:hAnsi="Calibri" w:cs="Calibri"/>
          <w:b/>
          <w:bCs/>
          <w:sz w:val="22"/>
          <w:szCs w:val="22"/>
        </w:rPr>
        <w:t>Pakiet 5</w:t>
      </w:r>
    </w:p>
    <w:p w14:paraId="275662B4" w14:textId="17FF7107" w:rsidR="00CD4D61" w:rsidRPr="0071612F" w:rsidRDefault="00F47544" w:rsidP="00575F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 w:rsidR="004C6C17">
        <w:rPr>
          <w:rFonts w:ascii="Calibri" w:hAnsi="Calibri" w:cs="Calibri"/>
          <w:sz w:val="22"/>
          <w:szCs w:val="22"/>
        </w:rPr>
        <w:t>4 do umowy</w:t>
      </w:r>
      <w:r w:rsidR="0071612F">
        <w:rPr>
          <w:rFonts w:ascii="Calibri" w:hAnsi="Calibri" w:cs="Calibri"/>
          <w:sz w:val="22"/>
          <w:szCs w:val="22"/>
        </w:rPr>
        <w:t xml:space="preserve">. </w:t>
      </w:r>
      <w:r w:rsidR="00CD4D61"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381550FC" w14:textId="2A956C12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71612F">
        <w:rPr>
          <w:rFonts w:ascii="Calibri" w:hAnsi="Calibri" w:cs="Calibri"/>
          <w:sz w:val="22"/>
          <w:szCs w:val="22"/>
        </w:rPr>
        <w:t xml:space="preserve">/W przypadku usług dodatkowych objętych Pakietem 5 terminy zabiegów ustala Zamawiający lub osoba przez niego upoważniona </w:t>
      </w:r>
    </w:p>
    <w:p w14:paraId="24D092DD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575F26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lastRenderedPageBreak/>
        <w:t xml:space="preserve">Termin wykonania zamówienia: 36 miesięcy, </w:t>
      </w:r>
      <w:r w:rsidRPr="00575F26">
        <w:rPr>
          <w:rFonts w:ascii="Calibri" w:hAnsi="Calibri" w:cs="Calibri"/>
          <w:color w:val="000000" w:themeColor="text1"/>
          <w:sz w:val="22"/>
          <w:szCs w:val="22"/>
        </w:rPr>
        <w:t>począwszy od dnia wskazanego rozpoczęcia udzielania świadczeń.</w:t>
      </w:r>
    </w:p>
    <w:p w14:paraId="1A1E0071" w14:textId="77777777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71612F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jest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Wymagany jest wpis w Rodzaj działalności leczniczej i praktyki zawodowej: </w:t>
      </w:r>
    </w:p>
    <w:p w14:paraId="5FBAA1A3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3E4CA446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99 - indywidualna specjalistyczna praktyka lekarza w dziedzinie Anestezjologia i intensywna terapia, pediatria chirurgia   </w:t>
      </w:r>
    </w:p>
    <w:p w14:paraId="1D46E31B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dziecięca, medycyna ratunkowa</w:t>
      </w:r>
    </w:p>
    <w:p w14:paraId="438335D6" w14:textId="319CD18C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PAKIETU </w:t>
      </w:r>
      <w:r w:rsidR="004C6C17">
        <w:rPr>
          <w:rFonts w:ascii="Calibri" w:hAnsi="Calibri" w:cs="Calibri"/>
          <w:sz w:val="22"/>
          <w:szCs w:val="22"/>
        </w:rPr>
        <w:t xml:space="preserve">1, 3, </w:t>
      </w:r>
      <w:r w:rsidRPr="0071612F">
        <w:rPr>
          <w:rFonts w:ascii="Calibri" w:hAnsi="Calibri" w:cs="Calibri"/>
          <w:sz w:val="22"/>
          <w:szCs w:val="22"/>
        </w:rPr>
        <w:t>4</w:t>
      </w:r>
      <w:r w:rsidR="004C6C17">
        <w:rPr>
          <w:rFonts w:ascii="Calibri" w:hAnsi="Calibri" w:cs="Calibri"/>
          <w:sz w:val="22"/>
          <w:szCs w:val="22"/>
        </w:rPr>
        <w:t>, 5</w:t>
      </w:r>
      <w:r w:rsidRPr="0071612F">
        <w:rPr>
          <w:rFonts w:ascii="Calibri" w:hAnsi="Calibri" w:cs="Calibri"/>
          <w:sz w:val="22"/>
          <w:szCs w:val="22"/>
        </w:rPr>
        <w:t xml:space="preserve"> niezbędne jest odbycie przez lekarza co najmniej 2 letniego szkolenia w ramach specjalizacji w dziedzinie anestezjologii i intensywnej terapii oraz posiadanie pisemnej zgody kierownika specjalizacji na pełnienie samodzielnych dyżurów medycznych. </w:t>
      </w:r>
    </w:p>
    <w:p w14:paraId="1BB520F8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EB4125" w14:textId="44A79B58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71612F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71612F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Zgoda na przetwarzanie danych osobowych – załącznik nr </w:t>
      </w:r>
      <w:r w:rsidR="006B0F70">
        <w:rPr>
          <w:rFonts w:ascii="Calibri" w:hAnsi="Calibri" w:cs="Calibri"/>
          <w:sz w:val="22"/>
          <w:szCs w:val="22"/>
        </w:rPr>
        <w:t>3</w:t>
      </w:r>
      <w:bookmarkStart w:id="2" w:name="_GoBack"/>
      <w:bookmarkEnd w:id="2"/>
      <w:r w:rsidRPr="0071612F">
        <w:rPr>
          <w:rFonts w:ascii="Calibri" w:hAnsi="Calibri" w:cs="Calibri"/>
          <w:sz w:val="22"/>
          <w:szCs w:val="22"/>
        </w:rPr>
        <w:t xml:space="preserve"> do Regulaminu</w:t>
      </w:r>
    </w:p>
    <w:p w14:paraId="3225D619" w14:textId="77777777" w:rsidR="00575F26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575F26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3" w:name="_Hlk114493862"/>
      <w:r w:rsidRPr="0071612F">
        <w:rPr>
          <w:rFonts w:ascii="Calibri" w:hAnsi="Calibri" w:cs="Calibri"/>
          <w:sz w:val="22"/>
          <w:szCs w:val="22"/>
        </w:rPr>
        <w:t xml:space="preserve">Każdy Oferent może zwrócić się do Udzielającego Zamówienie o wyjaśnienie treści Ogłoszenia w terminie do </w:t>
      </w:r>
      <w:r w:rsidR="004919DF">
        <w:rPr>
          <w:rFonts w:ascii="Calibri" w:hAnsi="Calibri" w:cs="Calibri"/>
          <w:sz w:val="22"/>
          <w:szCs w:val="22"/>
        </w:rPr>
        <w:t>3</w:t>
      </w:r>
      <w:r w:rsidRPr="0071612F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3"/>
    <w:p w14:paraId="5B805A66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>Oferent ponosi wszelkie koszty związane z przygotowaniem i złożeniem oferty.</w:t>
      </w:r>
    </w:p>
    <w:p w14:paraId="6666506A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71612F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71612F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71612F">
        <w:rPr>
          <w:rFonts w:ascii="Calibri" w:hAnsi="Calibri" w:cs="Calibri"/>
          <w:sz w:val="22"/>
          <w:szCs w:val="22"/>
        </w:rPr>
        <w:t xml:space="preserve">, Dziale Kadr i Płac </w:t>
      </w:r>
      <w:r w:rsidRPr="0071612F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71612F">
        <w:rPr>
          <w:rFonts w:ascii="Calibri" w:hAnsi="Calibri" w:cs="Calibri"/>
          <w:sz w:val="22"/>
          <w:szCs w:val="22"/>
        </w:rPr>
        <w:t xml:space="preserve"> z oznaczeniem: </w:t>
      </w:r>
    </w:p>
    <w:p w14:paraId="5C68FB72" w14:textId="77777777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"Konkurs ofert na udzielenie zamówienia na udzielanie świadczeń zdrowotnych </w:t>
      </w:r>
    </w:p>
    <w:p w14:paraId="428338B4" w14:textId="77777777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zakresie anestezjologii i intensywnej terapii </w:t>
      </w:r>
    </w:p>
    <w:p w14:paraId="3F2327A2" w14:textId="1A0E76CE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Nie otwierać przed </w:t>
      </w:r>
      <w:r w:rsidR="0071612F">
        <w:rPr>
          <w:rFonts w:ascii="Calibri" w:hAnsi="Calibri" w:cs="Calibri"/>
          <w:sz w:val="22"/>
          <w:szCs w:val="22"/>
        </w:rPr>
        <w:t>27.02.2024</w:t>
      </w:r>
      <w:r w:rsidRPr="0071612F">
        <w:rPr>
          <w:rFonts w:ascii="Calibri" w:hAnsi="Calibri" w:cs="Calibri"/>
          <w:sz w:val="22"/>
          <w:szCs w:val="22"/>
        </w:rPr>
        <w:t>r. godzina 10.30.</w:t>
      </w:r>
    </w:p>
    <w:p w14:paraId="42B44E50" w14:textId="77777777" w:rsidR="00CD4D61" w:rsidRPr="0071612F" w:rsidRDefault="00CD4D61" w:rsidP="00CD4D61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ab/>
        <w:t>Na kopercie należy podać dane oferenta.</w:t>
      </w:r>
    </w:p>
    <w:p w14:paraId="1A2D3273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71612F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181529B1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Oferty można składać w Instytucie „Centrum Zdrowia Matki Polki” ul. Rzgowska 281/289, 93-338, do dnia 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27.02.2024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r. do godziny 10.00, Dziale Kadr i Płac </w:t>
      </w:r>
      <w:r w:rsidRPr="0071612F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1FE88775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27.02.2024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r. godzin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 10.30 w siedzibie Udzielającego zamówienie, sala dydaktyczna numer 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22FF7F1" w14:textId="792C4F26" w:rsidR="00CD4D61" w:rsidRPr="0071612F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71612F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3511490E" w:rsidR="00CD4D61" w:rsidRPr="0071612F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71612F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5.</w:t>
      </w:r>
    </w:p>
    <w:p w14:paraId="5F6F4313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71612F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Kryterium oceny będzie stanowiła</w:t>
      </w:r>
      <w:r w:rsidR="002006EC" w:rsidRPr="0071612F">
        <w:rPr>
          <w:rFonts w:ascii="Calibri" w:hAnsi="Calibri" w:cs="Calibri"/>
          <w:sz w:val="22"/>
          <w:szCs w:val="22"/>
        </w:rPr>
        <w:t>:</w:t>
      </w:r>
    </w:p>
    <w:p w14:paraId="00D28EFC" w14:textId="77777777" w:rsidR="002006EC" w:rsidRPr="0071612F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</w:t>
      </w:r>
      <w:r w:rsidR="002006EC" w:rsidRPr="0071612F">
        <w:rPr>
          <w:rFonts w:ascii="Calibri" w:hAnsi="Calibri" w:cs="Calibri"/>
          <w:sz w:val="22"/>
          <w:szCs w:val="22"/>
        </w:rPr>
        <w:t xml:space="preserve">w przypadku Pakietów 1 -4 </w:t>
      </w:r>
      <w:r w:rsidRPr="0071612F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71612F">
        <w:rPr>
          <w:rFonts w:ascii="Calibri" w:hAnsi="Calibri" w:cs="Calibri"/>
          <w:sz w:val="22"/>
          <w:szCs w:val="22"/>
        </w:rPr>
        <w:t>,</w:t>
      </w:r>
    </w:p>
    <w:p w14:paraId="15B6EF22" w14:textId="3333784A" w:rsidR="00CD4D61" w:rsidRPr="0071612F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Pakietu 5 zaproponowana przez Oferenta stawka </w:t>
      </w:r>
      <w:r w:rsidR="005C6BA1" w:rsidRPr="00677AC4">
        <w:rPr>
          <w:rFonts w:ascii="Calibri" w:hAnsi="Calibri" w:cs="Calibri"/>
          <w:sz w:val="22"/>
          <w:szCs w:val="22"/>
        </w:rPr>
        <w:t xml:space="preserve">za pełną </w:t>
      </w:r>
      <w:r w:rsidR="005C6BA1">
        <w:rPr>
          <w:rFonts w:ascii="Calibri" w:hAnsi="Calibri" w:cs="Calibri"/>
          <w:sz w:val="22"/>
          <w:szCs w:val="22"/>
        </w:rPr>
        <w:t xml:space="preserve">pierwszą </w:t>
      </w:r>
      <w:r w:rsidR="005C6BA1" w:rsidRPr="00677AC4">
        <w:rPr>
          <w:rFonts w:ascii="Calibri" w:hAnsi="Calibri" w:cs="Calibri"/>
          <w:sz w:val="22"/>
          <w:szCs w:val="22"/>
        </w:rPr>
        <w:t>godzinę realizacji świadczeń medycznych</w:t>
      </w:r>
      <w:r w:rsidR="005C6BA1">
        <w:rPr>
          <w:rFonts w:ascii="Calibri" w:hAnsi="Calibri" w:cs="Calibri"/>
          <w:sz w:val="22"/>
          <w:szCs w:val="22"/>
        </w:rPr>
        <w:t xml:space="preserve"> przy danym zabiegu</w:t>
      </w:r>
    </w:p>
    <w:p w14:paraId="2600A3D9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 xml:space="preserve">Komisja w części niejawnej konkursu ofert może przeprowadzić negocjacje z oferentami w celu ustalenia korzystniejszej </w:t>
      </w:r>
      <w:bookmarkStart w:id="4" w:name="mip49972115"/>
      <w:bookmarkEnd w:id="4"/>
      <w:r w:rsidRPr="0071612F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71612F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>Z chwilą ogłoszenia rozstrzygnięcia postępowania następuje jego zakończenie i komisja ulega rozwiązaniu.</w:t>
      </w:r>
    </w:p>
    <w:p w14:paraId="705790C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71612F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71612F">
        <w:rPr>
          <w:rFonts w:ascii="Calibri" w:hAnsi="Calibri" w:cs="Calibri"/>
          <w:sz w:val="22"/>
          <w:szCs w:val="22"/>
        </w:rPr>
        <w:t xml:space="preserve"> oraz </w:t>
      </w:r>
      <w:r w:rsidRPr="0071612F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71612F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71612F" w:rsidRDefault="00CD4D61" w:rsidP="00CD4D61">
      <w:pPr>
        <w:spacing w:line="276" w:lineRule="auto"/>
        <w:ind w:left="7655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71612F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1612F" w:rsidSect="00FE5EBB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26EB" w14:textId="77777777" w:rsidR="00A24CDD" w:rsidRDefault="00A24CDD">
      <w:r>
        <w:separator/>
      </w:r>
    </w:p>
  </w:endnote>
  <w:endnote w:type="continuationSeparator" w:id="0">
    <w:p w14:paraId="00A82438" w14:textId="77777777" w:rsidR="00A24CDD" w:rsidRDefault="00A2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29C8" w14:textId="77777777" w:rsidR="00A24CDD" w:rsidRDefault="00A24CDD">
      <w:r>
        <w:separator/>
      </w:r>
    </w:p>
  </w:footnote>
  <w:footnote w:type="continuationSeparator" w:id="0">
    <w:p w14:paraId="4C605F58" w14:textId="77777777" w:rsidR="00A24CDD" w:rsidRDefault="00A24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0"/>
  </w:num>
  <w:num w:numId="15">
    <w:abstractNumId w:val="10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66EE9"/>
    <w:rsid w:val="000A7DE8"/>
    <w:rsid w:val="000B4A1B"/>
    <w:rsid w:val="001F7D3C"/>
    <w:rsid w:val="002006EC"/>
    <w:rsid w:val="004919DF"/>
    <w:rsid w:val="004C6C17"/>
    <w:rsid w:val="00575F26"/>
    <w:rsid w:val="005C6BA1"/>
    <w:rsid w:val="0068756D"/>
    <w:rsid w:val="006A26E4"/>
    <w:rsid w:val="006B0F70"/>
    <w:rsid w:val="0071612F"/>
    <w:rsid w:val="007177C5"/>
    <w:rsid w:val="00777146"/>
    <w:rsid w:val="00A24CDD"/>
    <w:rsid w:val="00AA2799"/>
    <w:rsid w:val="00B75A0C"/>
    <w:rsid w:val="00C00A8A"/>
    <w:rsid w:val="00C95D79"/>
    <w:rsid w:val="00CD4D61"/>
    <w:rsid w:val="00D90A55"/>
    <w:rsid w:val="00D92A46"/>
    <w:rsid w:val="00E72B12"/>
    <w:rsid w:val="00F47544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3272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dcterms:created xsi:type="dcterms:W3CDTF">2024-02-20T12:12:00Z</dcterms:created>
  <dcterms:modified xsi:type="dcterms:W3CDTF">2024-02-20T12:23:00Z</dcterms:modified>
</cp:coreProperties>
</file>