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D69AC7" w14:textId="77777777" w:rsidR="007551B3" w:rsidRPr="00766C9B" w:rsidRDefault="4A72BCFB" w:rsidP="007551B3">
      <w:pPr>
        <w:spacing w:line="320" w:lineRule="exact"/>
        <w:jc w:val="center"/>
        <w:rPr>
          <w:rFonts w:eastAsia="Calibri"/>
          <w:b/>
          <w:bCs/>
          <w:sz w:val="28"/>
          <w:szCs w:val="28"/>
        </w:rPr>
      </w:pPr>
      <w:r w:rsidRPr="00766C9B">
        <w:rPr>
          <w:rFonts w:eastAsia="Calibri"/>
          <w:b/>
          <w:bCs/>
          <w:sz w:val="28"/>
          <w:szCs w:val="28"/>
        </w:rPr>
        <w:t>ZAPYTANIE OFERTOWE NR 1/202</w:t>
      </w:r>
      <w:r w:rsidR="009E1C64" w:rsidRPr="00766C9B">
        <w:rPr>
          <w:rFonts w:eastAsia="Calibri"/>
          <w:b/>
          <w:bCs/>
          <w:sz w:val="28"/>
          <w:szCs w:val="28"/>
        </w:rPr>
        <w:t>4</w:t>
      </w:r>
    </w:p>
    <w:p w14:paraId="2F161DDF" w14:textId="2F30379B" w:rsidR="007551B3" w:rsidRPr="00766C9B" w:rsidRDefault="009E1C64" w:rsidP="007551B3">
      <w:pPr>
        <w:spacing w:line="320" w:lineRule="exact"/>
        <w:jc w:val="center"/>
        <w:rPr>
          <w:rFonts w:eastAsia="Arial Narrow" w:cstheme="minorHAnsi"/>
          <w:b/>
          <w:lang w:eastAsia="pl-PL"/>
        </w:rPr>
      </w:pPr>
      <w:r w:rsidRPr="00766C9B">
        <w:rPr>
          <w:rFonts w:eastAsia="Times New Roman" w:cstheme="minorHAnsi"/>
          <w:b/>
          <w:bCs/>
          <w:color w:val="000000" w:themeColor="text1"/>
          <w:lang w:eastAsia="pl-PL"/>
        </w:rPr>
        <w:t xml:space="preserve">Usługa </w:t>
      </w:r>
      <w:r w:rsidR="00EB14BE" w:rsidRPr="00EB14BE">
        <w:rPr>
          <w:b/>
        </w:rPr>
        <w:t>wykonani</w:t>
      </w:r>
      <w:r w:rsidR="00780B28">
        <w:rPr>
          <w:b/>
        </w:rPr>
        <w:t>a</w:t>
      </w:r>
      <w:bookmarkStart w:id="0" w:name="_GoBack"/>
      <w:bookmarkEnd w:id="0"/>
      <w:r w:rsidR="00EB14BE" w:rsidRPr="00EB14BE">
        <w:rPr>
          <w:b/>
        </w:rPr>
        <w:t xml:space="preserve"> Programu Funkcjonalno-Użytkowego dla zadania</w:t>
      </w:r>
      <w:r w:rsidR="00EB14BE">
        <w:t xml:space="preserve"> </w:t>
      </w:r>
      <w:r w:rsidR="00EB14BE" w:rsidRPr="00EB14BE">
        <w:rPr>
          <w:rFonts w:eastAsia="Times New Roman" w:cstheme="minorHAnsi"/>
          <w:b/>
          <w:bCs/>
          <w:color w:val="000000" w:themeColor="text1"/>
          <w:lang w:eastAsia="pl-PL"/>
        </w:rPr>
        <w:t>Przebudowa powierzchni na potrzeby utworzenia Ośrodka ECMO wraz z kompleksem Intensywnej Terapii, przebudową pracowni Diagnostyki Obrazowej, Stacji Dializ, Kliniki Otolaryngologii, Okulistyki oraz powierzchni obsługi pacjenta wraz z dostosowaniem Programu Funkcjonalno-Użytkowego opracowanego dla zadania Budowa Bloku Operacyjnego Pediatrycznego wraz z Centralną Sterylizatornią w celu stworzenia spójnej koncepcji inwestycji pn. „Utworzenie kompleksu Intensywnej Terapii w Instytucie „Centrum Zdrowia Matki Polki” w Łodzi”,</w:t>
      </w:r>
      <w:r w:rsidR="00EB14BE">
        <w:rPr>
          <w:rFonts w:eastAsia="Times New Roman" w:cstheme="minorHAnsi"/>
          <w:b/>
          <w:bCs/>
          <w:color w:val="000000" w:themeColor="text1"/>
          <w:lang w:eastAsia="pl-PL"/>
        </w:rPr>
        <w:br/>
      </w:r>
      <w:r w:rsidR="00EB14BE" w:rsidRPr="00EB14BE">
        <w:rPr>
          <w:rFonts w:eastAsia="Times New Roman" w:cstheme="minorHAnsi"/>
          <w:b/>
          <w:bCs/>
          <w:color w:val="000000" w:themeColor="text1"/>
          <w:lang w:eastAsia="pl-PL"/>
        </w:rPr>
        <w:t xml:space="preserve"> </w:t>
      </w:r>
      <w:r w:rsidRPr="00766C9B">
        <w:rPr>
          <w:rFonts w:eastAsia="Arial Narrow" w:cstheme="minorHAnsi"/>
          <w:b/>
          <w:lang w:eastAsia="pl-PL"/>
        </w:rPr>
        <w:t>finansowanego ze środków dotacji celowej  Ministra Zdrowia</w:t>
      </w:r>
    </w:p>
    <w:p w14:paraId="077A113B" w14:textId="77777777" w:rsidR="00766C9B" w:rsidRPr="00EB14BE" w:rsidRDefault="00766C9B" w:rsidP="00766C9B">
      <w:pPr>
        <w:spacing w:after="40" w:line="276" w:lineRule="auto"/>
        <w:rPr>
          <w:rFonts w:eastAsia="Times New Roman" w:cstheme="minorHAnsi"/>
          <w:b/>
          <w:lang w:eastAsia="pl-PL"/>
        </w:rPr>
      </w:pPr>
      <w:r w:rsidRPr="00EB14BE">
        <w:rPr>
          <w:rFonts w:eastAsia="Times New Roman" w:cstheme="minorHAnsi"/>
          <w:b/>
          <w:lang w:eastAsia="pl-PL"/>
        </w:rPr>
        <w:t>NAZWY I KODY WSPÓLNEGO SŁOWNIKA ZAMÓWIEŃ (CPV):</w:t>
      </w:r>
    </w:p>
    <w:p w14:paraId="6BA371FC" w14:textId="77777777" w:rsidR="00766C9B" w:rsidRPr="00766C9B" w:rsidRDefault="00766C9B" w:rsidP="00766C9B">
      <w:pPr>
        <w:spacing w:after="40" w:line="276" w:lineRule="auto"/>
        <w:rPr>
          <w:rFonts w:eastAsia="Times New Roman" w:cstheme="minorHAnsi"/>
          <w:lang w:eastAsia="pl-PL"/>
        </w:rPr>
      </w:pPr>
      <w:r w:rsidRPr="00766C9B">
        <w:rPr>
          <w:rFonts w:eastAsia="Times New Roman" w:cstheme="minorHAnsi"/>
          <w:lang w:eastAsia="pl-PL"/>
        </w:rPr>
        <w:t>71320000-7   Usługi inżynieryjne w zakresie projektowania</w:t>
      </w:r>
    </w:p>
    <w:p w14:paraId="6ABCB4E2" w14:textId="61FFF036" w:rsidR="00766C9B" w:rsidRPr="00766C9B" w:rsidRDefault="00766C9B" w:rsidP="0513B1AB">
      <w:pPr>
        <w:spacing w:after="40" w:line="276" w:lineRule="auto"/>
        <w:rPr>
          <w:rFonts w:eastAsia="Times New Roman"/>
          <w:lang w:eastAsia="pl-PL"/>
        </w:rPr>
      </w:pPr>
      <w:r w:rsidRPr="0513B1AB">
        <w:rPr>
          <w:rFonts w:eastAsia="Times New Roman"/>
          <w:lang w:eastAsia="pl-PL"/>
        </w:rPr>
        <w:t>71220000-6   Usługi projektowania architektonicznego</w:t>
      </w:r>
    </w:p>
    <w:p w14:paraId="268340AA" w14:textId="776AB4D9" w:rsidR="00766C9B" w:rsidRPr="00766C9B" w:rsidRDefault="00766C9B" w:rsidP="0513B1AB">
      <w:pPr>
        <w:spacing w:after="40" w:line="276" w:lineRule="auto"/>
        <w:rPr>
          <w:rFonts w:eastAsia="Times New Roman"/>
          <w:lang w:eastAsia="pl-PL"/>
        </w:rPr>
      </w:pPr>
      <w:r w:rsidRPr="0513B1AB">
        <w:rPr>
          <w:rFonts w:eastAsia="Times New Roman"/>
          <w:lang w:eastAsia="pl-PL"/>
        </w:rPr>
        <w:t>71221000-3   Usługi architektoniczne w zakresie obiektów budowlanych</w:t>
      </w:r>
    </w:p>
    <w:p w14:paraId="7584E776" w14:textId="77015DB8" w:rsidR="00766C9B" w:rsidRPr="00766C9B" w:rsidRDefault="00766C9B" w:rsidP="0513B1AB">
      <w:pPr>
        <w:spacing w:after="40" w:line="276" w:lineRule="auto"/>
        <w:rPr>
          <w:rFonts w:eastAsia="Times New Roman"/>
          <w:lang w:eastAsia="pl-PL"/>
        </w:rPr>
      </w:pPr>
      <w:r w:rsidRPr="0513B1AB">
        <w:rPr>
          <w:rFonts w:eastAsia="Times New Roman"/>
          <w:lang w:eastAsia="pl-PL"/>
        </w:rPr>
        <w:t>71223000-7   Usługi architektoniczne w zakresie rozbudowy obiektów budowlanych</w:t>
      </w:r>
    </w:p>
    <w:p w14:paraId="54A8097B" w14:textId="0F536DAB" w:rsidR="007551B3" w:rsidRDefault="00766C9B" w:rsidP="0513B1AB">
      <w:pPr>
        <w:spacing w:after="40" w:line="276" w:lineRule="auto"/>
        <w:rPr>
          <w:rFonts w:eastAsia="Calibri"/>
          <w:b/>
          <w:bCs/>
          <w:sz w:val="20"/>
          <w:szCs w:val="20"/>
        </w:rPr>
      </w:pPr>
      <w:r w:rsidRPr="0513B1AB">
        <w:rPr>
          <w:rFonts w:eastAsia="Times New Roman"/>
          <w:lang w:eastAsia="pl-PL"/>
        </w:rPr>
        <w:t>71244000-0   Kalkulacja kosztów, monitoring kosztów</w:t>
      </w:r>
    </w:p>
    <w:p w14:paraId="672A6659" w14:textId="77777777" w:rsidR="00766C9B" w:rsidRPr="00EB14BE" w:rsidRDefault="00766C9B" w:rsidP="00524CB3">
      <w:pPr>
        <w:spacing w:after="40" w:line="276" w:lineRule="auto"/>
        <w:rPr>
          <w:rFonts w:eastAsia="Calibri" w:cstheme="minorHAnsi"/>
          <w:b/>
          <w:sz w:val="10"/>
          <w:szCs w:val="10"/>
        </w:rPr>
      </w:pPr>
    </w:p>
    <w:p w14:paraId="1B0DEA35" w14:textId="77777777" w:rsidR="00601EEC" w:rsidRPr="00A4280C" w:rsidRDefault="00601EEC" w:rsidP="00524CB3">
      <w:pPr>
        <w:spacing w:after="40" w:line="276" w:lineRule="auto"/>
        <w:rPr>
          <w:rFonts w:eastAsia="Calibri" w:cstheme="minorHAnsi"/>
          <w:sz w:val="20"/>
          <w:szCs w:val="20"/>
        </w:rPr>
      </w:pPr>
      <w:r w:rsidRPr="00A4280C">
        <w:rPr>
          <w:rFonts w:eastAsia="Calibri" w:cstheme="minorHAnsi"/>
          <w:b/>
          <w:sz w:val="20"/>
          <w:szCs w:val="20"/>
        </w:rPr>
        <w:t>ZAMAWIAJĄCY</w:t>
      </w:r>
    </w:p>
    <w:p w14:paraId="7143296B" w14:textId="77777777" w:rsidR="00601EEC" w:rsidRPr="00A4280C" w:rsidRDefault="00601EEC" w:rsidP="00524CB3">
      <w:pPr>
        <w:spacing w:before="40" w:after="40" w:line="240" w:lineRule="auto"/>
        <w:rPr>
          <w:rFonts w:eastAsia="Calibri" w:cstheme="minorHAnsi"/>
          <w:b/>
          <w:bCs/>
          <w:sz w:val="20"/>
          <w:szCs w:val="20"/>
        </w:rPr>
      </w:pPr>
      <w:r w:rsidRPr="00A4280C">
        <w:rPr>
          <w:rFonts w:eastAsia="Calibri" w:cstheme="minorHAnsi"/>
          <w:b/>
          <w:bCs/>
          <w:sz w:val="20"/>
          <w:szCs w:val="20"/>
        </w:rPr>
        <w:t xml:space="preserve">Instytut Centrum Zdrowia Matki Polki w Łodzi </w:t>
      </w:r>
    </w:p>
    <w:p w14:paraId="48168B13" w14:textId="77777777" w:rsidR="00601EEC" w:rsidRPr="00A4280C" w:rsidRDefault="00601EEC" w:rsidP="00524CB3">
      <w:pPr>
        <w:spacing w:before="40" w:after="40" w:line="240" w:lineRule="auto"/>
        <w:rPr>
          <w:rFonts w:eastAsia="Calibri" w:cstheme="minorHAnsi"/>
          <w:sz w:val="20"/>
          <w:szCs w:val="20"/>
        </w:rPr>
      </w:pPr>
      <w:r w:rsidRPr="00A4280C">
        <w:rPr>
          <w:rFonts w:eastAsia="Calibri" w:cstheme="minorHAnsi"/>
          <w:b/>
          <w:bCs/>
          <w:sz w:val="20"/>
          <w:szCs w:val="20"/>
        </w:rPr>
        <w:t>ul. Rzgowska 281/289, 93-338 Łódź</w:t>
      </w:r>
    </w:p>
    <w:p w14:paraId="1B84A5CB" w14:textId="77777777" w:rsidR="00601EEC" w:rsidRPr="00A4280C" w:rsidRDefault="000862CB" w:rsidP="00846F63">
      <w:pPr>
        <w:tabs>
          <w:tab w:val="left" w:pos="284"/>
        </w:tabs>
        <w:spacing w:before="40" w:after="40" w:line="240" w:lineRule="auto"/>
        <w:rPr>
          <w:rFonts w:eastAsia="Calibri" w:cstheme="minorHAnsi"/>
          <w:sz w:val="20"/>
          <w:szCs w:val="20"/>
        </w:rPr>
      </w:pPr>
      <w:r w:rsidRPr="00A4280C">
        <w:rPr>
          <w:rFonts w:eastAsia="Calibri" w:cstheme="minorHAnsi"/>
          <w:sz w:val="20"/>
          <w:szCs w:val="20"/>
        </w:rPr>
        <w:t>Internet: www.iczmp.edu.pl</w:t>
      </w:r>
      <w:r w:rsidR="00601EEC" w:rsidRPr="00A4280C">
        <w:rPr>
          <w:rFonts w:eastAsia="Calibri" w:cstheme="minorHAnsi"/>
          <w:sz w:val="20"/>
          <w:szCs w:val="20"/>
        </w:rPr>
        <w:t xml:space="preserve">  </w:t>
      </w:r>
    </w:p>
    <w:p w14:paraId="68119FBB" w14:textId="77777777" w:rsidR="00601EEC" w:rsidRPr="003A3A10" w:rsidRDefault="00601EEC" w:rsidP="00524CB3">
      <w:pPr>
        <w:spacing w:before="40" w:after="40" w:line="240" w:lineRule="auto"/>
        <w:rPr>
          <w:rFonts w:eastAsia="Calibri" w:cstheme="minorHAnsi"/>
          <w:sz w:val="20"/>
          <w:szCs w:val="20"/>
          <w:lang w:val="de-DE"/>
        </w:rPr>
      </w:pPr>
      <w:proofErr w:type="spellStart"/>
      <w:r w:rsidRPr="003A3A10">
        <w:rPr>
          <w:rFonts w:eastAsia="Calibri" w:cstheme="minorHAnsi"/>
          <w:sz w:val="20"/>
          <w:szCs w:val="20"/>
          <w:lang w:val="de-DE"/>
        </w:rPr>
        <w:t>e-mail</w:t>
      </w:r>
      <w:proofErr w:type="spellEnd"/>
      <w:r w:rsidRPr="003A3A10">
        <w:rPr>
          <w:rFonts w:eastAsia="Calibri" w:cstheme="minorHAnsi"/>
          <w:sz w:val="20"/>
          <w:szCs w:val="20"/>
          <w:lang w:val="de-DE"/>
        </w:rPr>
        <w:t xml:space="preserve">: </w:t>
      </w:r>
      <w:hyperlink r:id="rId11" w:history="1">
        <w:r w:rsidR="003A3A10" w:rsidRPr="00B83C81">
          <w:rPr>
            <w:rStyle w:val="Hipercze"/>
            <w:rFonts w:eastAsia="Calibri" w:cstheme="minorHAnsi"/>
            <w:sz w:val="20"/>
            <w:szCs w:val="20"/>
            <w:lang w:val="de-DE"/>
          </w:rPr>
          <w:t>fundusze@iczmp.edu.pl</w:t>
        </w:r>
      </w:hyperlink>
      <w:r w:rsidR="003A3A10">
        <w:rPr>
          <w:rFonts w:eastAsia="Calibri" w:cstheme="minorHAnsi"/>
          <w:sz w:val="20"/>
          <w:szCs w:val="20"/>
          <w:lang w:val="de-DE"/>
        </w:rPr>
        <w:t xml:space="preserve">   </w:t>
      </w:r>
    </w:p>
    <w:p w14:paraId="06672162" w14:textId="77777777" w:rsidR="00601EEC" w:rsidRPr="00A4280C" w:rsidRDefault="00601EEC" w:rsidP="0022562B">
      <w:pPr>
        <w:spacing w:before="40" w:after="120" w:line="240" w:lineRule="auto"/>
        <w:rPr>
          <w:rFonts w:eastAsia="Calibri" w:cstheme="minorHAnsi"/>
          <w:b/>
          <w:bCs/>
          <w:sz w:val="20"/>
          <w:szCs w:val="20"/>
          <w:lang w:val="de-DE"/>
        </w:rPr>
      </w:pPr>
      <w:proofErr w:type="spellStart"/>
      <w:r w:rsidRPr="00A4280C">
        <w:rPr>
          <w:rFonts w:eastAsia="Calibri" w:cstheme="minorHAnsi"/>
          <w:sz w:val="20"/>
          <w:szCs w:val="20"/>
          <w:lang w:val="de-DE"/>
        </w:rPr>
        <w:t>Nr</w:t>
      </w:r>
      <w:proofErr w:type="spellEnd"/>
      <w:r w:rsidRPr="00A4280C">
        <w:rPr>
          <w:rFonts w:eastAsia="Calibri" w:cstheme="minorHAnsi"/>
          <w:sz w:val="20"/>
          <w:szCs w:val="20"/>
          <w:lang w:val="de-DE"/>
        </w:rPr>
        <w:t xml:space="preserve"> </w:t>
      </w:r>
      <w:proofErr w:type="spellStart"/>
      <w:r w:rsidRPr="00A4280C">
        <w:rPr>
          <w:rFonts w:eastAsia="Calibri" w:cstheme="minorHAnsi"/>
          <w:sz w:val="20"/>
          <w:szCs w:val="20"/>
          <w:lang w:val="de-DE"/>
        </w:rPr>
        <w:t>telefonu</w:t>
      </w:r>
      <w:proofErr w:type="spellEnd"/>
      <w:r w:rsidRPr="00A4280C">
        <w:rPr>
          <w:rFonts w:eastAsia="Calibri" w:cstheme="minorHAnsi"/>
          <w:sz w:val="20"/>
          <w:szCs w:val="20"/>
          <w:lang w:val="de-DE"/>
        </w:rPr>
        <w:t xml:space="preserve">: </w:t>
      </w:r>
      <w:r w:rsidR="000862CB" w:rsidRPr="00A4280C">
        <w:rPr>
          <w:rFonts w:eastAsia="Calibri" w:cstheme="minorHAnsi"/>
          <w:b/>
          <w:bCs/>
          <w:sz w:val="20"/>
          <w:szCs w:val="20"/>
          <w:lang w:val="de-DE"/>
        </w:rPr>
        <w:t>(0 42) 271-17-3</w:t>
      </w:r>
      <w:r w:rsidR="009E1C64">
        <w:rPr>
          <w:rFonts w:eastAsia="Calibri" w:cstheme="minorHAnsi"/>
          <w:b/>
          <w:bCs/>
          <w:sz w:val="20"/>
          <w:szCs w:val="20"/>
          <w:lang w:val="de-DE"/>
        </w:rPr>
        <w:t>4</w:t>
      </w:r>
    </w:p>
    <w:p w14:paraId="219FF2A6" w14:textId="77777777" w:rsidR="00E230F9" w:rsidRPr="00E230F9" w:rsidRDefault="00E230F9" w:rsidP="00EB14BE">
      <w:pPr>
        <w:spacing w:before="160" w:after="80" w:line="276" w:lineRule="auto"/>
        <w:jc w:val="both"/>
        <w:rPr>
          <w:rFonts w:eastAsia="Calibri" w:cstheme="minorHAnsi"/>
          <w:sz w:val="20"/>
          <w:szCs w:val="20"/>
        </w:rPr>
      </w:pPr>
      <w:r w:rsidRPr="00E230F9">
        <w:rPr>
          <w:rFonts w:eastAsia="Calibri" w:cstheme="minorHAnsi"/>
          <w:sz w:val="20"/>
          <w:szCs w:val="20"/>
        </w:rPr>
        <w:t>W związku z art. 2 ust. 1 pkt 1 ustawy z dnia 11 września 2019 r. Prawo zamówień publicznych (Dz. U. z 2021</w:t>
      </w:r>
      <w:r w:rsidR="001D374F">
        <w:rPr>
          <w:rFonts w:eastAsia="Calibri" w:cstheme="minorHAnsi"/>
          <w:sz w:val="20"/>
          <w:szCs w:val="20"/>
        </w:rPr>
        <w:t xml:space="preserve"> </w:t>
      </w:r>
      <w:r w:rsidRPr="00E230F9">
        <w:rPr>
          <w:rFonts w:eastAsia="Calibri" w:cstheme="minorHAnsi"/>
          <w:sz w:val="20"/>
          <w:szCs w:val="20"/>
        </w:rPr>
        <w:t>poz. 1129) niniejsze zapytanie nie podlega przepisom tej ustawy.</w:t>
      </w:r>
    </w:p>
    <w:p w14:paraId="6634E51D" w14:textId="77777777" w:rsidR="00E230F9" w:rsidRDefault="00E230F9" w:rsidP="00EB14BE">
      <w:pPr>
        <w:spacing w:after="60" w:line="276" w:lineRule="auto"/>
        <w:jc w:val="both"/>
        <w:rPr>
          <w:rFonts w:eastAsia="Calibri" w:cstheme="minorHAnsi"/>
          <w:sz w:val="20"/>
          <w:szCs w:val="20"/>
        </w:rPr>
      </w:pPr>
      <w:r w:rsidRPr="00E230F9">
        <w:rPr>
          <w:rFonts w:eastAsia="Calibri" w:cstheme="minorHAnsi"/>
          <w:sz w:val="20"/>
          <w:szCs w:val="20"/>
        </w:rPr>
        <w:t>Wartość szacunkowa zamówienia nie przekracza 130 000 zł.</w:t>
      </w:r>
      <w:r w:rsidR="00B25DC1">
        <w:rPr>
          <w:rFonts w:eastAsia="Calibri" w:cstheme="minorHAnsi"/>
          <w:sz w:val="20"/>
          <w:szCs w:val="20"/>
        </w:rPr>
        <w:t xml:space="preserve"> Szacunkowa </w:t>
      </w:r>
      <w:r w:rsidR="00766C9B">
        <w:rPr>
          <w:rFonts w:eastAsia="Calibri" w:cstheme="minorHAnsi"/>
          <w:sz w:val="20"/>
          <w:szCs w:val="20"/>
        </w:rPr>
        <w:t>wartość zamówienia została ustalona na podstawie oferty cenowej z dnia 25.01.2024 r.</w:t>
      </w:r>
    </w:p>
    <w:p w14:paraId="095E32DE" w14:textId="77777777" w:rsidR="00B25DC1" w:rsidRPr="00B25DC1" w:rsidRDefault="00524CB3" w:rsidP="00EB14BE">
      <w:pPr>
        <w:spacing w:before="120" w:after="0" w:line="276" w:lineRule="auto"/>
        <w:jc w:val="both"/>
        <w:rPr>
          <w:bCs/>
          <w:sz w:val="20"/>
          <w:szCs w:val="20"/>
        </w:rPr>
      </w:pPr>
      <w:r w:rsidRPr="00B25DC1">
        <w:rPr>
          <w:bCs/>
          <w:sz w:val="20"/>
          <w:szCs w:val="20"/>
        </w:rPr>
        <w:t>Postępowanie prowadzone jest zgodnie z</w:t>
      </w:r>
      <w:r w:rsidR="00B25DC1" w:rsidRPr="00B25DC1">
        <w:rPr>
          <w:bCs/>
          <w:sz w:val="20"/>
          <w:szCs w:val="20"/>
        </w:rPr>
        <w:t>:</w:t>
      </w:r>
    </w:p>
    <w:p w14:paraId="71160638" w14:textId="77777777" w:rsidR="00524CB3" w:rsidRPr="00766C9B" w:rsidRDefault="00524CB3" w:rsidP="00EB14BE">
      <w:pPr>
        <w:pStyle w:val="Akapitzlist"/>
        <w:numPr>
          <w:ilvl w:val="0"/>
          <w:numId w:val="26"/>
        </w:numPr>
        <w:spacing w:after="0" w:line="276" w:lineRule="auto"/>
        <w:ind w:left="357" w:hanging="357"/>
        <w:contextualSpacing w:val="0"/>
        <w:jc w:val="both"/>
        <w:rPr>
          <w:sz w:val="20"/>
          <w:szCs w:val="20"/>
        </w:rPr>
      </w:pPr>
      <w:r w:rsidRPr="00766C9B">
        <w:rPr>
          <w:bCs/>
          <w:sz w:val="20"/>
          <w:szCs w:val="20"/>
        </w:rPr>
        <w:t xml:space="preserve">Wytycznymi </w:t>
      </w:r>
      <w:r w:rsidR="00B25DC1" w:rsidRPr="00766C9B">
        <w:rPr>
          <w:bCs/>
          <w:sz w:val="20"/>
          <w:szCs w:val="20"/>
        </w:rPr>
        <w:t xml:space="preserve">umowy dotacji § 1 pkt. 10. </w:t>
      </w:r>
    </w:p>
    <w:p w14:paraId="2AA5382C" w14:textId="77777777" w:rsidR="00B25DC1" w:rsidRPr="00766C9B" w:rsidRDefault="00766C9B" w:rsidP="00766C9B">
      <w:pPr>
        <w:pStyle w:val="Akapitzlist"/>
        <w:numPr>
          <w:ilvl w:val="0"/>
          <w:numId w:val="26"/>
        </w:numPr>
        <w:spacing w:before="120" w:after="120" w:line="276" w:lineRule="auto"/>
        <w:jc w:val="both"/>
        <w:rPr>
          <w:sz w:val="20"/>
          <w:szCs w:val="20"/>
        </w:rPr>
      </w:pPr>
      <w:r w:rsidRPr="00766C9B">
        <w:rPr>
          <w:sz w:val="20"/>
          <w:szCs w:val="20"/>
        </w:rPr>
        <w:t xml:space="preserve">Zarządzeniem nr 1/2022 </w:t>
      </w:r>
      <w:r>
        <w:rPr>
          <w:sz w:val="20"/>
          <w:szCs w:val="20"/>
        </w:rPr>
        <w:t xml:space="preserve">z dnia 14.03.2022 r. </w:t>
      </w:r>
      <w:r w:rsidRPr="00766C9B">
        <w:rPr>
          <w:sz w:val="20"/>
          <w:szCs w:val="20"/>
        </w:rPr>
        <w:t xml:space="preserve">w sprawie wprowadzenia Zasad postępowania w Instytucie „CZMP” w zakresie udzielania zamówień klasycznych na usługi, dostawy lub roboty budowlane, których wartość jest niższa niż kwota 130.000,00 złotych </w:t>
      </w:r>
    </w:p>
    <w:p w14:paraId="0A37501D" w14:textId="77777777" w:rsidR="00B25DC1" w:rsidRPr="00EB14BE" w:rsidRDefault="00B25DC1" w:rsidP="0022562B">
      <w:pPr>
        <w:spacing w:after="120" w:line="276" w:lineRule="auto"/>
        <w:jc w:val="both"/>
        <w:rPr>
          <w:sz w:val="10"/>
          <w:szCs w:val="10"/>
        </w:rPr>
      </w:pPr>
    </w:p>
    <w:p w14:paraId="56EF3654" w14:textId="77777777" w:rsidR="005D6A89" w:rsidRPr="007551B3" w:rsidRDefault="005D6A89" w:rsidP="007551B3">
      <w:pPr>
        <w:pStyle w:val="Akapitzlist"/>
        <w:numPr>
          <w:ilvl w:val="0"/>
          <w:numId w:val="16"/>
        </w:numPr>
        <w:tabs>
          <w:tab w:val="left" w:pos="284"/>
          <w:tab w:val="left" w:pos="567"/>
        </w:tabs>
        <w:spacing w:after="120" w:line="276" w:lineRule="auto"/>
        <w:ind w:left="284" w:hanging="284"/>
        <w:rPr>
          <w:rFonts w:eastAsia="Calibri" w:cstheme="minorHAnsi"/>
          <w:sz w:val="20"/>
          <w:szCs w:val="20"/>
        </w:rPr>
      </w:pPr>
      <w:r w:rsidRPr="007551B3">
        <w:rPr>
          <w:rFonts w:eastAsia="Calibri" w:cstheme="minorHAnsi"/>
          <w:b/>
          <w:sz w:val="20"/>
          <w:szCs w:val="20"/>
        </w:rPr>
        <w:t>PRZEDMIOT ZAMÓWIENIA</w:t>
      </w:r>
    </w:p>
    <w:p w14:paraId="312DBAB1" w14:textId="4F94E197" w:rsidR="005D6A89" w:rsidRPr="00B25DC1" w:rsidRDefault="005D6A89" w:rsidP="00AD13B0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eastAsia="Calibri"/>
          <w:sz w:val="20"/>
          <w:szCs w:val="20"/>
        </w:rPr>
      </w:pPr>
      <w:r w:rsidRPr="00B25DC1">
        <w:rPr>
          <w:rFonts w:eastAsia="Calibri"/>
          <w:sz w:val="20"/>
          <w:szCs w:val="20"/>
        </w:rPr>
        <w:t>Przedmiotem niniejszego zapytania ofertowego jest usługa polegająca na</w:t>
      </w:r>
      <w:r w:rsidRPr="00B25DC1">
        <w:rPr>
          <w:rFonts w:ascii="Arial Narrow" w:eastAsia="Times New Roman" w:hAnsi="Arial Narrow"/>
          <w:color w:val="000000" w:themeColor="text1"/>
          <w:lang w:eastAsia="pl-PL"/>
        </w:rPr>
        <w:t xml:space="preserve"> </w:t>
      </w:r>
      <w:r w:rsidR="00EB14BE" w:rsidRPr="00EB14BE">
        <w:rPr>
          <w:b/>
        </w:rPr>
        <w:t xml:space="preserve">wykonaniu Programu </w:t>
      </w:r>
      <w:r w:rsidR="00EB14BE" w:rsidRPr="00EB14BE">
        <w:rPr>
          <w:b/>
          <w:spacing w:val="-4"/>
        </w:rPr>
        <w:t>Funkcjonalno-Użytkowego dla zadania</w:t>
      </w:r>
      <w:r w:rsidR="00EB14BE" w:rsidRPr="00EB14BE">
        <w:rPr>
          <w:spacing w:val="-4"/>
        </w:rPr>
        <w:t xml:space="preserve"> </w:t>
      </w:r>
      <w:r w:rsidR="00EB14BE" w:rsidRPr="00EB14BE">
        <w:rPr>
          <w:rFonts w:eastAsia="Times New Roman" w:cstheme="minorHAnsi"/>
          <w:b/>
          <w:bCs/>
          <w:color w:val="000000" w:themeColor="text1"/>
          <w:spacing w:val="-4"/>
          <w:lang w:eastAsia="pl-PL"/>
        </w:rPr>
        <w:t xml:space="preserve">Przebudowa powierzchni na potrzeby utworzenia Ośrodka ECMO wraz z kompleksem Intensywnej Terapii, przebudową pracowni Diagnostyki Obrazowej, Stacji Dializ, Kliniki Otolaryngologii, Okulistyki oraz powierzchni obsługi pacjenta wraz z dostosowaniem Programu Funkcjonalno-Użytkowego opracowanego dla zadania Budowa Bloku Operacyjnego Pediatrycznego wraz z Centralną Sterylizatornią w celu stworzenia spójnej koncepcji inwestycji pn. „Utworzenie kompleksu Intensywnej Terapii w Instytucie „Centrum Zdrowia Matki Polki” w Łodzi”, </w:t>
      </w:r>
      <w:r w:rsidR="00B25DC1" w:rsidRPr="00EB14BE">
        <w:rPr>
          <w:rFonts w:eastAsia="Times New Roman"/>
          <w:b/>
          <w:bCs/>
          <w:color w:val="000000" w:themeColor="text1"/>
          <w:spacing w:val="-4"/>
          <w:sz w:val="20"/>
          <w:szCs w:val="20"/>
          <w:lang w:eastAsia="pl-PL"/>
        </w:rPr>
        <w:t xml:space="preserve">finansowanego ze środków dotacji celowej Ministra Zdrowia. </w:t>
      </w:r>
      <w:r w:rsidRPr="00EB14BE">
        <w:rPr>
          <w:rFonts w:eastAsia="Calibri"/>
          <w:spacing w:val="-4"/>
          <w:sz w:val="20"/>
          <w:szCs w:val="20"/>
        </w:rPr>
        <w:t xml:space="preserve">Szczegółowy opis przedmiotu zamówienia dla projektu zawiera </w:t>
      </w:r>
      <w:r w:rsidRPr="00EB14BE">
        <w:rPr>
          <w:rFonts w:eastAsia="Calibri"/>
          <w:b/>
          <w:bCs/>
          <w:spacing w:val="-4"/>
          <w:sz w:val="20"/>
          <w:szCs w:val="20"/>
        </w:rPr>
        <w:t>załącznik nr 1</w:t>
      </w:r>
      <w:r w:rsidRPr="00EB14BE">
        <w:rPr>
          <w:rFonts w:eastAsia="Calibri"/>
          <w:spacing w:val="-4"/>
          <w:sz w:val="20"/>
          <w:szCs w:val="20"/>
        </w:rPr>
        <w:t xml:space="preserve"> do niniejszego zapytania ofertowego.</w:t>
      </w:r>
    </w:p>
    <w:p w14:paraId="0211235B" w14:textId="77777777" w:rsidR="00EB14BE" w:rsidRDefault="00EB14BE">
      <w:pPr>
        <w:rPr>
          <w:rFonts w:eastAsia="Calibri" w:cstheme="minorHAnsi"/>
          <w:sz w:val="20"/>
          <w:szCs w:val="20"/>
        </w:rPr>
      </w:pPr>
      <w:r>
        <w:rPr>
          <w:rFonts w:eastAsia="Calibri" w:cstheme="minorHAnsi"/>
          <w:sz w:val="20"/>
          <w:szCs w:val="20"/>
        </w:rPr>
        <w:br w:type="page"/>
      </w:r>
    </w:p>
    <w:p w14:paraId="30D86EC5" w14:textId="1D9F446F" w:rsidR="005D6A89" w:rsidRPr="007551B3" w:rsidRDefault="005D6A89" w:rsidP="007551B3">
      <w:pPr>
        <w:pStyle w:val="Akapitzlist"/>
        <w:numPr>
          <w:ilvl w:val="0"/>
          <w:numId w:val="19"/>
        </w:numPr>
        <w:spacing w:after="200" w:line="276" w:lineRule="auto"/>
        <w:jc w:val="both"/>
        <w:rPr>
          <w:rFonts w:eastAsia="Calibri" w:cstheme="minorHAnsi"/>
          <w:sz w:val="20"/>
          <w:szCs w:val="20"/>
        </w:rPr>
      </w:pPr>
      <w:r w:rsidRPr="007551B3">
        <w:rPr>
          <w:rFonts w:eastAsia="Calibri" w:cstheme="minorHAnsi"/>
          <w:sz w:val="20"/>
          <w:szCs w:val="20"/>
        </w:rPr>
        <w:lastRenderedPageBreak/>
        <w:t xml:space="preserve">Zamawiający </w:t>
      </w:r>
      <w:r w:rsidRPr="007551B3">
        <w:rPr>
          <w:rFonts w:eastAsia="Calibri" w:cstheme="minorHAnsi"/>
          <w:strike/>
          <w:sz w:val="20"/>
          <w:szCs w:val="20"/>
        </w:rPr>
        <w:t xml:space="preserve">dopuszcza </w:t>
      </w:r>
      <w:r w:rsidRPr="007551B3">
        <w:rPr>
          <w:rFonts w:eastAsia="Calibri" w:cstheme="minorHAnsi"/>
          <w:sz w:val="20"/>
          <w:szCs w:val="20"/>
        </w:rPr>
        <w:t>/ nie dopuszcza* możliwości składania ofert częściowych.</w:t>
      </w:r>
    </w:p>
    <w:p w14:paraId="6098E4BE" w14:textId="77777777" w:rsidR="007551B3" w:rsidRDefault="005D6A89" w:rsidP="00B25DC1">
      <w:pPr>
        <w:pStyle w:val="Akapitzlist"/>
        <w:numPr>
          <w:ilvl w:val="0"/>
          <w:numId w:val="19"/>
        </w:numPr>
        <w:spacing w:after="120" w:line="276" w:lineRule="auto"/>
        <w:jc w:val="both"/>
        <w:rPr>
          <w:rFonts w:eastAsia="Calibri" w:cstheme="minorHAnsi"/>
          <w:sz w:val="20"/>
          <w:szCs w:val="20"/>
        </w:rPr>
      </w:pPr>
      <w:r w:rsidRPr="00B25DC1">
        <w:rPr>
          <w:rFonts w:eastAsia="Calibri" w:cstheme="minorHAnsi"/>
          <w:sz w:val="20"/>
          <w:szCs w:val="20"/>
        </w:rPr>
        <w:t>Źródło finansowania:</w:t>
      </w:r>
      <w:r w:rsidR="00B25DC1" w:rsidRPr="00B25DC1">
        <w:t xml:space="preserve"> </w:t>
      </w:r>
      <w:r w:rsidR="00B25DC1" w:rsidRPr="00B25DC1">
        <w:rPr>
          <w:rFonts w:eastAsia="Calibri" w:cstheme="minorHAnsi"/>
          <w:sz w:val="20"/>
          <w:szCs w:val="20"/>
        </w:rPr>
        <w:t>Umowa nr DOI/FM/SIS/3/62/1140/2023 na udzielenie dotacji celowej na finansowanie/dofinansowanie realizacji programu inwestycyjnego pn. „Utworzenie kompleksu Intensywnej Terapii w Instytucie „Centrum Zdrowia Matki Polki” w Łodzi”</w:t>
      </w:r>
      <w:r w:rsidR="00B25DC1">
        <w:rPr>
          <w:rFonts w:eastAsia="Calibri" w:cstheme="minorHAnsi"/>
          <w:sz w:val="20"/>
          <w:szCs w:val="20"/>
        </w:rPr>
        <w:t>.</w:t>
      </w:r>
    </w:p>
    <w:p w14:paraId="5DAB6C7B" w14:textId="77777777" w:rsidR="00B25DC1" w:rsidRPr="00B25DC1" w:rsidRDefault="00B25DC1" w:rsidP="00B25DC1">
      <w:pPr>
        <w:pStyle w:val="Akapitzlist"/>
        <w:spacing w:after="120" w:line="276" w:lineRule="auto"/>
        <w:ind w:left="360"/>
        <w:jc w:val="both"/>
        <w:rPr>
          <w:rFonts w:eastAsia="Calibri" w:cstheme="minorHAnsi"/>
          <w:sz w:val="20"/>
          <w:szCs w:val="20"/>
        </w:rPr>
      </w:pPr>
    </w:p>
    <w:p w14:paraId="74959703" w14:textId="77777777" w:rsidR="00601EEC" w:rsidRPr="007551B3" w:rsidRDefault="00601EEC" w:rsidP="007551B3">
      <w:pPr>
        <w:pStyle w:val="Akapitzlist"/>
        <w:numPr>
          <w:ilvl w:val="0"/>
          <w:numId w:val="16"/>
        </w:numPr>
        <w:tabs>
          <w:tab w:val="left" w:pos="284"/>
          <w:tab w:val="left" w:pos="426"/>
        </w:tabs>
        <w:spacing w:before="200" w:after="40" w:line="276" w:lineRule="auto"/>
        <w:ind w:left="284" w:hanging="284"/>
        <w:rPr>
          <w:rFonts w:eastAsia="Calibri" w:cstheme="minorHAnsi"/>
          <w:sz w:val="20"/>
          <w:szCs w:val="20"/>
        </w:rPr>
      </w:pPr>
      <w:r w:rsidRPr="007551B3">
        <w:rPr>
          <w:rFonts w:eastAsia="Calibri" w:cstheme="minorHAnsi"/>
          <w:b/>
          <w:sz w:val="20"/>
          <w:szCs w:val="20"/>
        </w:rPr>
        <w:t>TERMIN REALIZACJI ZAMÓWIENIA</w:t>
      </w:r>
    </w:p>
    <w:p w14:paraId="526DD088" w14:textId="1B1752F6" w:rsidR="00601EEC" w:rsidRDefault="00601EEC" w:rsidP="0022562B">
      <w:pPr>
        <w:tabs>
          <w:tab w:val="left" w:pos="426"/>
          <w:tab w:val="left" w:pos="6663"/>
        </w:tabs>
        <w:spacing w:after="200" w:line="276" w:lineRule="auto"/>
        <w:jc w:val="both"/>
        <w:rPr>
          <w:rFonts w:eastAsia="Calibri" w:cstheme="minorHAnsi"/>
          <w:b/>
          <w:sz w:val="20"/>
          <w:szCs w:val="20"/>
        </w:rPr>
      </w:pPr>
      <w:r w:rsidRPr="00EB14BE">
        <w:rPr>
          <w:rFonts w:eastAsia="Calibri" w:cstheme="minorHAnsi"/>
          <w:sz w:val="20"/>
          <w:szCs w:val="20"/>
        </w:rPr>
        <w:t xml:space="preserve">Zamówienie należy zrealizować w terminie </w:t>
      </w:r>
      <w:r w:rsidR="00EB14BE">
        <w:rPr>
          <w:rFonts w:eastAsia="Calibri" w:cstheme="minorHAnsi"/>
          <w:b/>
          <w:sz w:val="20"/>
          <w:szCs w:val="20"/>
        </w:rPr>
        <w:t xml:space="preserve">10 tygodni od dnia podpisania umowy. </w:t>
      </w:r>
    </w:p>
    <w:p w14:paraId="16D1B4B6" w14:textId="77777777" w:rsidR="00846F63" w:rsidRDefault="00846F63" w:rsidP="00EB14BE">
      <w:pPr>
        <w:pStyle w:val="paragraph"/>
        <w:numPr>
          <w:ilvl w:val="0"/>
          <w:numId w:val="16"/>
        </w:numPr>
        <w:tabs>
          <w:tab w:val="left" w:pos="284"/>
        </w:tabs>
        <w:spacing w:before="0" w:beforeAutospacing="0" w:after="0" w:afterAutospacing="0"/>
        <w:ind w:left="284" w:hanging="284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b/>
          <w:bCs/>
          <w:sz w:val="20"/>
          <w:szCs w:val="20"/>
        </w:rPr>
        <w:t>INFORMACJE O SPOSOBIE POROZUMIEWANIA SIĘ ZAMAWIAJĄCEGO Z WYKONAWCAMI ORAZ PRZEKAZYWANIA OŚWIADCZEŃ LUB DOKUMENTÓW, A TAKŻE WSKAZANIE OSÓB UPRAWNIONYCH DO POROZUMIEWANIA SIĘ Z WYKONAWCAMI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796DBB9A" w14:textId="77777777" w:rsidR="00846F63" w:rsidRDefault="00846F63" w:rsidP="007551B3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W niniejszym postępowaniu oferty, oświadczenia, wnioski, zawiadomienia oraz inne informacje mogą być przekazywane przez Strony drogą elektroniczną.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49B9CA07" w14:textId="77777777" w:rsidR="00846F63" w:rsidRDefault="00846F63" w:rsidP="007551B3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Korespondencję do Zamawiającego, powołując się w tytule na nr referencyjny postępowania 1/202</w:t>
      </w:r>
      <w:r w:rsidR="00B25DC1">
        <w:rPr>
          <w:rStyle w:val="normaltextrun"/>
          <w:rFonts w:ascii="Calibri" w:hAnsi="Calibri" w:cs="Calibri"/>
          <w:sz w:val="20"/>
          <w:szCs w:val="20"/>
        </w:rPr>
        <w:t>4</w:t>
      </w:r>
      <w:r>
        <w:rPr>
          <w:rStyle w:val="normaltextrun"/>
          <w:rFonts w:ascii="Calibri" w:hAnsi="Calibri" w:cs="Calibri"/>
          <w:color w:val="FF0000"/>
          <w:sz w:val="20"/>
          <w:szCs w:val="20"/>
        </w:rPr>
        <w:t xml:space="preserve"> </w:t>
      </w:r>
      <w:r>
        <w:rPr>
          <w:rStyle w:val="normaltextrun"/>
          <w:rFonts w:ascii="Calibri" w:hAnsi="Calibri" w:cs="Calibri"/>
          <w:sz w:val="20"/>
          <w:szCs w:val="20"/>
        </w:rPr>
        <w:t xml:space="preserve">należy kierować drogą elektroniczną na adres: </w:t>
      </w:r>
      <w:r>
        <w:rPr>
          <w:rStyle w:val="normaltextrun"/>
          <w:rFonts w:ascii="Calibri" w:hAnsi="Calibri" w:cs="Calibri"/>
          <w:b/>
          <w:bCs/>
          <w:sz w:val="20"/>
          <w:szCs w:val="20"/>
        </w:rPr>
        <w:t>fundusze@iczmp.edu.pl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27F0259C" w14:textId="77777777" w:rsidR="00846F63" w:rsidRDefault="00846F63" w:rsidP="007551B3">
      <w:pPr>
        <w:pStyle w:val="paragraph"/>
        <w:numPr>
          <w:ilvl w:val="0"/>
          <w:numId w:val="20"/>
        </w:numPr>
        <w:spacing w:before="0" w:beforeAutospacing="0" w:after="0" w:afterAutospacing="0"/>
        <w:jc w:val="both"/>
        <w:textAlignment w:val="baseline"/>
        <w:rPr>
          <w:rFonts w:ascii="Calibri" w:hAnsi="Calibri" w:cs="Calibri"/>
          <w:sz w:val="20"/>
          <w:szCs w:val="20"/>
        </w:rPr>
      </w:pPr>
      <w:r>
        <w:rPr>
          <w:rStyle w:val="normaltextrun"/>
          <w:rFonts w:ascii="Calibri" w:hAnsi="Calibri" w:cs="Calibri"/>
          <w:sz w:val="20"/>
          <w:szCs w:val="20"/>
        </w:rPr>
        <w:t>Korespondencja w niniejszym postępowaniu prowadzona jest w języku polskim. Oznacza to, że wszelka korespondencja w innym języku niż język polski winna być złożona wraz z tłumaczeniem na język polski.</w:t>
      </w:r>
      <w:r>
        <w:rPr>
          <w:rStyle w:val="eop"/>
          <w:rFonts w:ascii="Calibri" w:hAnsi="Calibri" w:cs="Calibri"/>
          <w:sz w:val="20"/>
          <w:szCs w:val="20"/>
        </w:rPr>
        <w:t> </w:t>
      </w:r>
    </w:p>
    <w:p w14:paraId="02EB378F" w14:textId="77777777" w:rsidR="00846F63" w:rsidRPr="00A4280C" w:rsidRDefault="00846F63" w:rsidP="0022562B">
      <w:pPr>
        <w:tabs>
          <w:tab w:val="left" w:pos="426"/>
          <w:tab w:val="left" w:pos="6663"/>
        </w:tabs>
        <w:spacing w:after="200" w:line="276" w:lineRule="auto"/>
        <w:jc w:val="both"/>
        <w:rPr>
          <w:rFonts w:eastAsia="Calibri" w:cstheme="minorHAnsi"/>
          <w:sz w:val="20"/>
          <w:szCs w:val="20"/>
        </w:rPr>
      </w:pPr>
    </w:p>
    <w:p w14:paraId="3B079626" w14:textId="77777777" w:rsidR="00601EEC" w:rsidRPr="007551B3" w:rsidRDefault="00601EEC" w:rsidP="007551B3">
      <w:pPr>
        <w:pStyle w:val="Akapitzlist"/>
        <w:numPr>
          <w:ilvl w:val="0"/>
          <w:numId w:val="16"/>
        </w:numPr>
        <w:tabs>
          <w:tab w:val="left" w:pos="284"/>
        </w:tabs>
        <w:spacing w:before="200" w:after="40" w:line="276" w:lineRule="auto"/>
        <w:ind w:left="284" w:hanging="284"/>
        <w:rPr>
          <w:rFonts w:eastAsia="Calibri" w:cstheme="minorHAnsi"/>
          <w:sz w:val="20"/>
          <w:szCs w:val="20"/>
        </w:rPr>
      </w:pPr>
      <w:r w:rsidRPr="007551B3">
        <w:rPr>
          <w:rFonts w:eastAsia="Calibri" w:cstheme="minorHAnsi"/>
          <w:b/>
          <w:sz w:val="20"/>
          <w:szCs w:val="20"/>
        </w:rPr>
        <w:t>TERMIN ZWIĄZANIA Z OFERTĄ</w:t>
      </w:r>
    </w:p>
    <w:p w14:paraId="726B3001" w14:textId="77777777" w:rsidR="00601EEC" w:rsidRPr="007551B3" w:rsidRDefault="00601EEC" w:rsidP="007551B3">
      <w:pPr>
        <w:numPr>
          <w:ilvl w:val="0"/>
          <w:numId w:val="21"/>
        </w:numPr>
        <w:tabs>
          <w:tab w:val="left" w:pos="1276"/>
        </w:tabs>
        <w:spacing w:after="200" w:line="276" w:lineRule="auto"/>
        <w:contextualSpacing/>
        <w:jc w:val="both"/>
        <w:rPr>
          <w:rFonts w:eastAsia="Calibri"/>
          <w:sz w:val="20"/>
          <w:szCs w:val="20"/>
        </w:rPr>
      </w:pPr>
      <w:r w:rsidRPr="007551B3">
        <w:rPr>
          <w:rFonts w:eastAsia="Calibri"/>
          <w:sz w:val="20"/>
          <w:szCs w:val="20"/>
        </w:rPr>
        <w:t>Wykonawca będzie związany złożoną ofertą przez okres 30 dni.</w:t>
      </w:r>
    </w:p>
    <w:p w14:paraId="2653BED9" w14:textId="77777777" w:rsidR="00601EEC" w:rsidRPr="007551B3" w:rsidRDefault="00601EEC" w:rsidP="007551B3">
      <w:pPr>
        <w:numPr>
          <w:ilvl w:val="0"/>
          <w:numId w:val="21"/>
        </w:numPr>
        <w:tabs>
          <w:tab w:val="left" w:pos="1276"/>
        </w:tabs>
        <w:spacing w:after="200" w:line="276" w:lineRule="auto"/>
        <w:jc w:val="both"/>
        <w:rPr>
          <w:rFonts w:eastAsia="Calibri"/>
          <w:sz w:val="20"/>
          <w:szCs w:val="20"/>
        </w:rPr>
      </w:pPr>
      <w:r w:rsidRPr="007551B3">
        <w:rPr>
          <w:rFonts w:eastAsia="Calibri"/>
          <w:sz w:val="20"/>
          <w:szCs w:val="20"/>
        </w:rPr>
        <w:t>Bieg terminu związania ofertą rozpoczyna się wraz z upływem terminu składania ofert.</w:t>
      </w:r>
    </w:p>
    <w:p w14:paraId="53850E8A" w14:textId="77777777" w:rsidR="00601EEC" w:rsidRPr="007551B3" w:rsidRDefault="00601EEC" w:rsidP="007551B3">
      <w:pPr>
        <w:pStyle w:val="Akapitzlist"/>
        <w:numPr>
          <w:ilvl w:val="0"/>
          <w:numId w:val="16"/>
        </w:numPr>
        <w:tabs>
          <w:tab w:val="left" w:pos="284"/>
          <w:tab w:val="left" w:pos="426"/>
          <w:tab w:val="left" w:pos="851"/>
        </w:tabs>
        <w:spacing w:before="200" w:after="40" w:line="276" w:lineRule="auto"/>
        <w:ind w:left="284" w:hanging="284"/>
        <w:rPr>
          <w:rFonts w:eastAsia="Calibri" w:cstheme="minorHAnsi"/>
          <w:i/>
          <w:sz w:val="20"/>
          <w:szCs w:val="20"/>
        </w:rPr>
      </w:pPr>
      <w:r w:rsidRPr="007551B3">
        <w:rPr>
          <w:rFonts w:eastAsia="Calibri" w:cstheme="minorHAnsi"/>
          <w:b/>
          <w:sz w:val="20"/>
          <w:szCs w:val="20"/>
        </w:rPr>
        <w:t>OPIS SPOSOBU PRZYGOTOWANIA OFERT</w:t>
      </w:r>
    </w:p>
    <w:p w14:paraId="24E0121B" w14:textId="77777777" w:rsidR="00601EEC" w:rsidRPr="007551B3" w:rsidRDefault="00601EEC" w:rsidP="007551B3">
      <w:pPr>
        <w:numPr>
          <w:ilvl w:val="0"/>
          <w:numId w:val="22"/>
        </w:numPr>
        <w:tabs>
          <w:tab w:val="left" w:pos="1134"/>
          <w:tab w:val="left" w:pos="1276"/>
        </w:tabs>
        <w:spacing w:after="200" w:line="276" w:lineRule="auto"/>
        <w:contextualSpacing/>
        <w:jc w:val="both"/>
        <w:rPr>
          <w:rFonts w:eastAsia="Calibri" w:cstheme="minorHAnsi"/>
          <w:sz w:val="20"/>
          <w:szCs w:val="20"/>
          <w:lang w:eastAsia="pl-PL"/>
        </w:rPr>
      </w:pPr>
      <w:r w:rsidRPr="007551B3">
        <w:rPr>
          <w:rFonts w:eastAsia="Calibri" w:cstheme="minorHAnsi"/>
          <w:sz w:val="20"/>
          <w:szCs w:val="20"/>
          <w:lang w:eastAsia="pl-PL"/>
        </w:rPr>
        <w:t>Zamawiający wymaga złożenia oferty w postaci elektronicznej za pomocą poczty email</w:t>
      </w:r>
      <w:r w:rsidR="00B25DC1">
        <w:rPr>
          <w:rFonts w:eastAsia="Calibri" w:cstheme="minorHAnsi"/>
          <w:sz w:val="20"/>
          <w:szCs w:val="20"/>
          <w:lang w:eastAsia="pl-PL"/>
        </w:rPr>
        <w:t>.</w:t>
      </w:r>
    </w:p>
    <w:p w14:paraId="4E2CD91A" w14:textId="77777777" w:rsidR="00601EEC" w:rsidRPr="007551B3" w:rsidRDefault="00601EEC" w:rsidP="007551B3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="Calibri" w:cstheme="minorHAnsi"/>
          <w:sz w:val="20"/>
          <w:szCs w:val="20"/>
          <w:lang w:eastAsia="pl-PL"/>
        </w:rPr>
      </w:pPr>
      <w:r w:rsidRPr="007551B3">
        <w:rPr>
          <w:rFonts w:eastAsia="Calibri" w:cstheme="minorHAnsi"/>
          <w:sz w:val="20"/>
          <w:szCs w:val="20"/>
          <w:lang w:eastAsia="pl-PL"/>
        </w:rPr>
        <w:t xml:space="preserve">Dokumenty składane w postaci elektronicznej muszą być złożone z zachowaniem formy dokumentowej </w:t>
      </w:r>
      <w:r w:rsidR="007551B3">
        <w:rPr>
          <w:rFonts w:eastAsia="Calibri" w:cstheme="minorHAnsi"/>
          <w:sz w:val="20"/>
          <w:szCs w:val="20"/>
          <w:lang w:eastAsia="pl-PL"/>
        </w:rPr>
        <w:br/>
      </w:r>
      <w:r w:rsidRPr="007551B3">
        <w:rPr>
          <w:rFonts w:eastAsia="Calibri" w:cstheme="minorHAnsi"/>
          <w:sz w:val="20"/>
          <w:szCs w:val="20"/>
          <w:lang w:eastAsia="pl-PL"/>
        </w:rPr>
        <w:t>tj.  w sposób umożliwiający identyfikację osoby składającej ofertę (Art.  77.2 Kodeksu cywilnego)</w:t>
      </w:r>
      <w:r w:rsidR="00B25DC1">
        <w:rPr>
          <w:rFonts w:eastAsia="Calibri" w:cstheme="minorHAnsi"/>
          <w:sz w:val="20"/>
          <w:szCs w:val="20"/>
          <w:lang w:eastAsia="pl-PL"/>
        </w:rPr>
        <w:t>.</w:t>
      </w:r>
    </w:p>
    <w:p w14:paraId="0D1AFB94" w14:textId="77777777" w:rsidR="00601EEC" w:rsidRPr="007551B3" w:rsidRDefault="00601EEC" w:rsidP="007551B3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="Calibri" w:cstheme="minorHAnsi"/>
          <w:sz w:val="20"/>
          <w:szCs w:val="20"/>
          <w:lang w:eastAsia="pl-PL"/>
        </w:rPr>
      </w:pPr>
      <w:r w:rsidRPr="007551B3">
        <w:rPr>
          <w:rFonts w:eastAsia="Calibri" w:cstheme="minorHAnsi"/>
          <w:sz w:val="20"/>
          <w:szCs w:val="20"/>
          <w:lang w:eastAsia="pl-PL"/>
        </w:rPr>
        <w:t>Wykonawca może złożyć jedną ofertę zgodnie z wymaganiami Ogłoszenia. Jeżeli Wykonawca złoży więcej niż jedną ofertę, Zamawiający odrzuci wszystkie oferty złożone przez tego Wykonawcę.</w:t>
      </w:r>
    </w:p>
    <w:p w14:paraId="05D2ACD2" w14:textId="77777777" w:rsidR="00B6335F" w:rsidRPr="007551B3" w:rsidRDefault="00601EEC" w:rsidP="007551B3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7551B3">
        <w:rPr>
          <w:rFonts w:eastAsia="Calibri" w:cstheme="minorHAnsi"/>
          <w:sz w:val="20"/>
          <w:szCs w:val="20"/>
        </w:rPr>
        <w:t xml:space="preserve">Oferta, oświadczenia oraz dokumenty, dla których Zamawiający określił wzory w formie załączników do niniejszego Ogłoszenia, winny być sporządzone zgodnie z tymi wzorami co do treści oraz opisu kolumn </w:t>
      </w:r>
      <w:r w:rsidR="007551B3">
        <w:rPr>
          <w:rFonts w:eastAsia="Calibri" w:cstheme="minorHAnsi"/>
          <w:sz w:val="20"/>
          <w:szCs w:val="20"/>
        </w:rPr>
        <w:br/>
      </w:r>
      <w:r w:rsidRPr="007551B3">
        <w:rPr>
          <w:rFonts w:eastAsia="Calibri" w:cstheme="minorHAnsi"/>
          <w:sz w:val="20"/>
          <w:szCs w:val="20"/>
        </w:rPr>
        <w:t>i wierszy.</w:t>
      </w:r>
    </w:p>
    <w:p w14:paraId="08568667" w14:textId="77777777" w:rsidR="00E357F6" w:rsidRPr="007551B3" w:rsidRDefault="00601EEC" w:rsidP="007551B3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="Calibri" w:cstheme="minorHAnsi"/>
          <w:sz w:val="20"/>
          <w:szCs w:val="20"/>
          <w:lang w:eastAsia="pl-PL"/>
        </w:rPr>
      </w:pPr>
      <w:r w:rsidRPr="007551B3">
        <w:rPr>
          <w:rFonts w:eastAsia="Calibri" w:cstheme="minorHAnsi"/>
          <w:sz w:val="20"/>
          <w:szCs w:val="20"/>
        </w:rPr>
        <w:t xml:space="preserve">Oferta powinna być podpisana zgodnie z zasadami reprezentacji wskazanymi we właściwym rejestrze lub ewidencji działalności gospodarczej. Jeżeli oferta, załączniki zostaną podpisane przez upoważnionego przedstawiciela, jest on zobowiązany do przedłożenia właściwego pełnomocnictwa lub umocowania prawnego. </w:t>
      </w:r>
    </w:p>
    <w:p w14:paraId="0C43718C" w14:textId="77777777" w:rsidR="00601EEC" w:rsidRPr="007551B3" w:rsidRDefault="00601EEC" w:rsidP="007551B3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="Calibri" w:cstheme="minorHAnsi"/>
          <w:sz w:val="20"/>
          <w:szCs w:val="20"/>
          <w:lang w:eastAsia="pl-PL"/>
        </w:rPr>
      </w:pPr>
      <w:r w:rsidRPr="007551B3">
        <w:rPr>
          <w:rFonts w:eastAsia="Calibri" w:cstheme="minorHAnsi"/>
          <w:sz w:val="20"/>
          <w:szCs w:val="20"/>
        </w:rPr>
        <w:t xml:space="preserve">Pełnomocnictwo lub umocowanie prawne musi zostać złożone w kopii poświadczonej przez wykonawcę. </w:t>
      </w:r>
      <w:r w:rsidR="00B25DC1">
        <w:rPr>
          <w:rFonts w:eastAsia="Calibri" w:cstheme="minorHAnsi"/>
          <w:sz w:val="20"/>
          <w:szCs w:val="20"/>
        </w:rPr>
        <w:br/>
      </w:r>
      <w:r w:rsidRPr="007551B3">
        <w:rPr>
          <w:rFonts w:eastAsia="Calibri" w:cstheme="minorHAnsi"/>
          <w:sz w:val="20"/>
          <w:szCs w:val="20"/>
        </w:rPr>
        <w:t>W przypadku pełnomocnictwa złożonego w innym języku niż język polski winno być ono złożone wraz z przysięgłym tłumaczeniem na język polski.</w:t>
      </w:r>
    </w:p>
    <w:p w14:paraId="3EFB61BF" w14:textId="77777777" w:rsidR="00601EEC" w:rsidRPr="007551B3" w:rsidRDefault="00601EEC" w:rsidP="007551B3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="Calibri" w:cstheme="minorHAnsi"/>
          <w:sz w:val="20"/>
          <w:szCs w:val="20"/>
          <w:lang w:eastAsia="pl-PL"/>
        </w:rPr>
      </w:pPr>
      <w:r w:rsidRPr="007551B3">
        <w:rPr>
          <w:rFonts w:eastAsia="Calibri" w:cstheme="minorHAnsi"/>
          <w:sz w:val="20"/>
          <w:szCs w:val="20"/>
        </w:rPr>
        <w:t>Oferta musi być sporządzona w języku polskim. Każdy dokument składający się na ofertę sporządzony w innym języku niż język polski winien być złożony wraz z tłumaczeniem na język polski. W razie wątpliwości uznaje się, iż wersja polskojęzyczna jest wersją wiążącą.</w:t>
      </w:r>
    </w:p>
    <w:p w14:paraId="7DD521CA" w14:textId="77777777" w:rsidR="00601EEC" w:rsidRPr="007551B3" w:rsidRDefault="00601EEC" w:rsidP="007551B3">
      <w:pPr>
        <w:numPr>
          <w:ilvl w:val="0"/>
          <w:numId w:val="22"/>
        </w:numPr>
        <w:spacing w:after="200" w:line="276" w:lineRule="auto"/>
        <w:contextualSpacing/>
        <w:jc w:val="both"/>
        <w:rPr>
          <w:rFonts w:eastAsia="Calibri" w:cstheme="minorHAnsi"/>
          <w:sz w:val="20"/>
          <w:szCs w:val="20"/>
          <w:lang w:eastAsia="pl-PL"/>
        </w:rPr>
      </w:pPr>
      <w:r w:rsidRPr="007551B3">
        <w:rPr>
          <w:rFonts w:eastAsia="Calibri" w:cstheme="minorHAnsi"/>
          <w:sz w:val="20"/>
          <w:szCs w:val="20"/>
        </w:rPr>
        <w:t>Wykonawca ponosi wszelkie koszty związane z przygotowaniem i złożeniem oferty.</w:t>
      </w:r>
    </w:p>
    <w:p w14:paraId="6A05A809" w14:textId="77777777" w:rsidR="005B0A0B" w:rsidRPr="00EB14BE" w:rsidRDefault="005B0A0B" w:rsidP="005B0A0B">
      <w:pPr>
        <w:spacing w:after="200" w:line="276" w:lineRule="auto"/>
        <w:ind w:left="792"/>
        <w:contextualSpacing/>
        <w:jc w:val="both"/>
        <w:rPr>
          <w:rFonts w:eastAsia="Calibri" w:cstheme="minorHAnsi"/>
          <w:sz w:val="10"/>
          <w:szCs w:val="10"/>
          <w:lang w:eastAsia="pl-PL"/>
        </w:rPr>
      </w:pPr>
    </w:p>
    <w:p w14:paraId="034E6FC0" w14:textId="0B9BE4E7" w:rsidR="00601EEC" w:rsidRPr="007551B3" w:rsidRDefault="00601EEC" w:rsidP="007551B3">
      <w:pPr>
        <w:pStyle w:val="Akapitzlist"/>
        <w:numPr>
          <w:ilvl w:val="0"/>
          <w:numId w:val="16"/>
        </w:numPr>
        <w:tabs>
          <w:tab w:val="left" w:pos="284"/>
        </w:tabs>
        <w:spacing w:after="200" w:line="276" w:lineRule="auto"/>
        <w:ind w:left="284" w:hanging="284"/>
        <w:rPr>
          <w:rFonts w:eastAsia="Calibri" w:cstheme="minorHAnsi"/>
          <w:sz w:val="20"/>
          <w:szCs w:val="20"/>
        </w:rPr>
      </w:pPr>
      <w:r w:rsidRPr="007551B3">
        <w:rPr>
          <w:rFonts w:eastAsia="Calibri" w:cstheme="minorHAnsi"/>
          <w:b/>
          <w:sz w:val="20"/>
          <w:szCs w:val="20"/>
        </w:rPr>
        <w:t>MIEJSCE I TERMIN SKŁADANIA I OTWARCIA OFERT</w:t>
      </w:r>
    </w:p>
    <w:p w14:paraId="7B1ACA2D" w14:textId="77777777" w:rsidR="00601EEC" w:rsidRPr="00B25DC1" w:rsidRDefault="00601EEC" w:rsidP="00B25DC1">
      <w:pPr>
        <w:numPr>
          <w:ilvl w:val="0"/>
          <w:numId w:val="23"/>
        </w:numPr>
        <w:spacing w:after="0" w:line="276" w:lineRule="auto"/>
        <w:contextualSpacing/>
        <w:jc w:val="both"/>
        <w:rPr>
          <w:rFonts w:eastAsia="Calibri"/>
          <w:sz w:val="20"/>
          <w:szCs w:val="20"/>
        </w:rPr>
      </w:pPr>
      <w:r w:rsidRPr="4B2F7960">
        <w:rPr>
          <w:rFonts w:eastAsia="Calibri"/>
          <w:sz w:val="20"/>
          <w:szCs w:val="20"/>
        </w:rPr>
        <w:t xml:space="preserve">Ofertę </w:t>
      </w:r>
      <w:r w:rsidR="0005671C" w:rsidRPr="4B2F7960">
        <w:rPr>
          <w:rFonts w:eastAsia="Calibri"/>
          <w:sz w:val="20"/>
          <w:szCs w:val="20"/>
        </w:rPr>
        <w:t xml:space="preserve">należy </w:t>
      </w:r>
      <w:r w:rsidR="00C82356" w:rsidRPr="4B2F7960">
        <w:rPr>
          <w:rFonts w:eastAsia="Calibri"/>
          <w:sz w:val="20"/>
          <w:szCs w:val="20"/>
        </w:rPr>
        <w:t>złożyć w formie</w:t>
      </w:r>
      <w:r w:rsidR="23F295DD" w:rsidRPr="4B2F7960">
        <w:rPr>
          <w:rFonts w:eastAsia="Calibri"/>
          <w:sz w:val="20"/>
          <w:szCs w:val="20"/>
        </w:rPr>
        <w:t xml:space="preserve"> elektronicznej</w:t>
      </w:r>
      <w:r w:rsidR="00C82356" w:rsidRPr="4B2F7960">
        <w:rPr>
          <w:rFonts w:eastAsia="Calibri"/>
          <w:sz w:val="20"/>
          <w:szCs w:val="20"/>
        </w:rPr>
        <w:t>:</w:t>
      </w:r>
      <w:r w:rsidR="00B25DC1">
        <w:rPr>
          <w:rFonts w:eastAsia="Calibri"/>
          <w:sz w:val="20"/>
          <w:szCs w:val="20"/>
        </w:rPr>
        <w:t xml:space="preserve"> </w:t>
      </w:r>
      <w:r w:rsidRPr="00B25DC1">
        <w:rPr>
          <w:rFonts w:eastAsia="Calibri"/>
          <w:sz w:val="20"/>
          <w:szCs w:val="20"/>
        </w:rPr>
        <w:t>na adres</w:t>
      </w:r>
      <w:r w:rsidR="00E44D66" w:rsidRPr="00B25DC1">
        <w:rPr>
          <w:rFonts w:eastAsia="Calibri"/>
          <w:sz w:val="20"/>
          <w:szCs w:val="20"/>
        </w:rPr>
        <w:t xml:space="preserve"> poczty elektronicznej</w:t>
      </w:r>
      <w:r w:rsidR="7C18BB5C" w:rsidRPr="00B25DC1">
        <w:rPr>
          <w:rFonts w:eastAsia="Calibri"/>
          <w:sz w:val="20"/>
          <w:szCs w:val="20"/>
        </w:rPr>
        <w:t>, dokumenty opatrzone podpisem elektronicznym lub skan podpisanych dokumentów należy przesłać</w:t>
      </w:r>
      <w:r w:rsidR="00E44D66" w:rsidRPr="00B25DC1">
        <w:rPr>
          <w:rFonts w:eastAsia="Calibri"/>
          <w:sz w:val="20"/>
          <w:szCs w:val="20"/>
        </w:rPr>
        <w:t xml:space="preserve">: </w:t>
      </w:r>
      <w:r w:rsidRPr="00B25DC1">
        <w:rPr>
          <w:rFonts w:eastAsia="Calibri"/>
          <w:sz w:val="20"/>
          <w:szCs w:val="20"/>
        </w:rPr>
        <w:t xml:space="preserve"> </w:t>
      </w:r>
      <w:hyperlink r:id="rId12">
        <w:r w:rsidR="00A4280C" w:rsidRPr="00B25DC1">
          <w:rPr>
            <w:rStyle w:val="Hipercze"/>
            <w:rFonts w:eastAsia="Calibri"/>
            <w:sz w:val="20"/>
            <w:szCs w:val="20"/>
          </w:rPr>
          <w:t>fundusze@iczmp.edu.pl</w:t>
        </w:r>
      </w:hyperlink>
    </w:p>
    <w:p w14:paraId="420A346E" w14:textId="65EDE634" w:rsidR="00601EEC" w:rsidRPr="00EB14BE" w:rsidRDefault="00601EEC" w:rsidP="007551B3">
      <w:pPr>
        <w:numPr>
          <w:ilvl w:val="0"/>
          <w:numId w:val="23"/>
        </w:numPr>
        <w:spacing w:after="200" w:line="276" w:lineRule="auto"/>
        <w:contextualSpacing/>
        <w:jc w:val="both"/>
        <w:rPr>
          <w:rFonts w:eastAsia="Calibri"/>
          <w:sz w:val="20"/>
          <w:szCs w:val="20"/>
        </w:rPr>
      </w:pPr>
      <w:r w:rsidRPr="00EB14BE">
        <w:rPr>
          <w:rFonts w:eastAsia="Calibri"/>
          <w:sz w:val="20"/>
          <w:szCs w:val="20"/>
        </w:rPr>
        <w:t>Ofertę należy złoż</w:t>
      </w:r>
      <w:r w:rsidR="00A4280C" w:rsidRPr="00EB14BE">
        <w:rPr>
          <w:rFonts w:eastAsia="Calibri"/>
          <w:sz w:val="20"/>
          <w:szCs w:val="20"/>
        </w:rPr>
        <w:t xml:space="preserve">yć w nieprzekraczalnym terminie </w:t>
      </w:r>
      <w:r w:rsidR="00206DE2" w:rsidRPr="00EB14BE">
        <w:rPr>
          <w:b/>
          <w:bCs/>
          <w:color w:val="000000" w:themeColor="text1"/>
          <w:sz w:val="20"/>
          <w:szCs w:val="20"/>
        </w:rPr>
        <w:t xml:space="preserve">do </w:t>
      </w:r>
      <w:r w:rsidR="00EB14BE" w:rsidRPr="00EB14BE">
        <w:rPr>
          <w:b/>
          <w:bCs/>
          <w:color w:val="000000" w:themeColor="text1"/>
          <w:sz w:val="20"/>
          <w:szCs w:val="20"/>
        </w:rPr>
        <w:t>15</w:t>
      </w:r>
      <w:r w:rsidR="200AFA27" w:rsidRPr="00EB14BE">
        <w:rPr>
          <w:b/>
          <w:bCs/>
          <w:color w:val="000000" w:themeColor="text1"/>
          <w:sz w:val="20"/>
          <w:szCs w:val="20"/>
        </w:rPr>
        <w:t>.</w:t>
      </w:r>
      <w:r w:rsidR="00B25DC1" w:rsidRPr="00EB14BE">
        <w:rPr>
          <w:b/>
          <w:bCs/>
          <w:color w:val="000000" w:themeColor="text1"/>
          <w:sz w:val="20"/>
          <w:szCs w:val="20"/>
        </w:rPr>
        <w:t>02</w:t>
      </w:r>
      <w:r w:rsidR="200AFA27" w:rsidRPr="00EB14BE">
        <w:rPr>
          <w:b/>
          <w:bCs/>
          <w:color w:val="000000" w:themeColor="text1"/>
          <w:sz w:val="20"/>
          <w:szCs w:val="20"/>
        </w:rPr>
        <w:t>.2</w:t>
      </w:r>
      <w:r w:rsidR="128F1531" w:rsidRPr="00EB14BE">
        <w:rPr>
          <w:b/>
          <w:bCs/>
          <w:color w:val="000000" w:themeColor="text1"/>
          <w:sz w:val="20"/>
          <w:szCs w:val="20"/>
        </w:rPr>
        <w:t>02</w:t>
      </w:r>
      <w:r w:rsidR="00B25DC1" w:rsidRPr="00EB14BE">
        <w:rPr>
          <w:b/>
          <w:bCs/>
          <w:color w:val="000000" w:themeColor="text1"/>
          <w:sz w:val="20"/>
          <w:szCs w:val="20"/>
        </w:rPr>
        <w:t>4</w:t>
      </w:r>
      <w:r w:rsidR="128F1531" w:rsidRPr="00EB14BE">
        <w:rPr>
          <w:b/>
          <w:bCs/>
          <w:color w:val="000000" w:themeColor="text1"/>
          <w:sz w:val="20"/>
          <w:szCs w:val="20"/>
        </w:rPr>
        <w:t xml:space="preserve"> r.</w:t>
      </w:r>
      <w:r w:rsidR="00A4280C" w:rsidRPr="00EB14BE">
        <w:rPr>
          <w:b/>
          <w:bCs/>
          <w:color w:val="000000" w:themeColor="text1"/>
          <w:sz w:val="20"/>
          <w:szCs w:val="20"/>
        </w:rPr>
        <w:t xml:space="preserve">, do godz. </w:t>
      </w:r>
      <w:r w:rsidR="00EA1545" w:rsidRPr="00EB14BE">
        <w:rPr>
          <w:b/>
          <w:bCs/>
          <w:color w:val="000000" w:themeColor="text1"/>
          <w:sz w:val="20"/>
          <w:szCs w:val="20"/>
        </w:rPr>
        <w:t>11</w:t>
      </w:r>
      <w:r w:rsidR="00A4280C" w:rsidRPr="00EB14BE">
        <w:rPr>
          <w:b/>
          <w:bCs/>
          <w:color w:val="000000" w:themeColor="text1"/>
          <w:sz w:val="20"/>
          <w:szCs w:val="20"/>
        </w:rPr>
        <w:t>:00</w:t>
      </w:r>
      <w:r w:rsidR="005E1B25" w:rsidRPr="00EB14BE">
        <w:rPr>
          <w:b/>
          <w:bCs/>
          <w:color w:val="000000" w:themeColor="text1"/>
          <w:sz w:val="20"/>
          <w:szCs w:val="20"/>
        </w:rPr>
        <w:t>.</w:t>
      </w:r>
    </w:p>
    <w:p w14:paraId="5A39BBE3" w14:textId="77777777" w:rsidR="00A4280C" w:rsidRPr="00A4280C" w:rsidRDefault="00A4280C" w:rsidP="00A4280C">
      <w:pPr>
        <w:spacing w:after="200" w:line="276" w:lineRule="auto"/>
        <w:ind w:left="792"/>
        <w:contextualSpacing/>
        <w:jc w:val="both"/>
        <w:rPr>
          <w:rFonts w:eastAsia="Calibri" w:cstheme="minorHAnsi"/>
          <w:sz w:val="20"/>
          <w:szCs w:val="20"/>
        </w:rPr>
      </w:pPr>
    </w:p>
    <w:p w14:paraId="1B7B98BF" w14:textId="77777777" w:rsidR="00601EEC" w:rsidRPr="007551B3" w:rsidRDefault="00601EEC" w:rsidP="007551B3">
      <w:pPr>
        <w:pStyle w:val="Akapitzlist"/>
        <w:numPr>
          <w:ilvl w:val="0"/>
          <w:numId w:val="16"/>
        </w:numPr>
        <w:tabs>
          <w:tab w:val="left" w:pos="284"/>
        </w:tabs>
        <w:spacing w:after="200" w:line="276" w:lineRule="auto"/>
        <w:ind w:left="284" w:hanging="284"/>
        <w:rPr>
          <w:rFonts w:eastAsia="Calibri" w:cstheme="minorHAnsi"/>
          <w:sz w:val="20"/>
          <w:szCs w:val="20"/>
        </w:rPr>
      </w:pPr>
      <w:r w:rsidRPr="007551B3">
        <w:rPr>
          <w:rFonts w:eastAsia="Calibri" w:cstheme="minorHAnsi"/>
          <w:b/>
          <w:bCs/>
          <w:sz w:val="20"/>
          <w:szCs w:val="20"/>
        </w:rPr>
        <w:lastRenderedPageBreak/>
        <w:t>OPIS SPOSOBU OBLICZANIA CENY OFERTY</w:t>
      </w:r>
    </w:p>
    <w:p w14:paraId="4DB8207D" w14:textId="77777777" w:rsidR="00601EEC" w:rsidRPr="00A4280C" w:rsidRDefault="00601EEC" w:rsidP="007551B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A4280C">
        <w:rPr>
          <w:rFonts w:eastAsia="Calibri" w:cstheme="minorHAnsi"/>
          <w:sz w:val="20"/>
          <w:szCs w:val="20"/>
        </w:rPr>
        <w:t>Cena powinna być podana cyfrowo i słownie w złotych polskich i wyrażona z dokładnością do dwóch miejsc po przecinku.</w:t>
      </w:r>
    </w:p>
    <w:p w14:paraId="2ABADD18" w14:textId="77777777" w:rsidR="00601EEC" w:rsidRPr="00A4280C" w:rsidRDefault="00601EEC" w:rsidP="007551B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A4280C">
        <w:rPr>
          <w:rFonts w:eastAsia="Calibri" w:cstheme="minorHAnsi"/>
          <w:sz w:val="20"/>
          <w:szCs w:val="20"/>
        </w:rPr>
        <w:t>Zamawiający nie dopuszcza rozliczeń w walutach obcych.</w:t>
      </w:r>
    </w:p>
    <w:p w14:paraId="1154EEE2" w14:textId="77777777" w:rsidR="00601EEC" w:rsidRPr="00A4280C" w:rsidRDefault="00601EEC" w:rsidP="007551B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A4280C">
        <w:rPr>
          <w:rFonts w:eastAsia="Calibri" w:cstheme="minorHAnsi"/>
          <w:sz w:val="20"/>
          <w:szCs w:val="20"/>
        </w:rPr>
        <w:t>Cena za pakiet może być tylko jedna.</w:t>
      </w:r>
    </w:p>
    <w:p w14:paraId="44B85B76" w14:textId="77777777" w:rsidR="00601EEC" w:rsidRPr="00A4280C" w:rsidRDefault="00601EEC" w:rsidP="007551B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A4280C">
        <w:rPr>
          <w:rFonts w:eastAsia="Calibri" w:cstheme="minorHAnsi"/>
          <w:sz w:val="20"/>
          <w:szCs w:val="20"/>
        </w:rPr>
        <w:t>Cenę za wykonanie przedmiotu zamówienia należy przedstawić w „Formularzu ofertowym”.</w:t>
      </w:r>
    </w:p>
    <w:p w14:paraId="1AA91842" w14:textId="77777777" w:rsidR="00601EEC" w:rsidRPr="00A4280C" w:rsidRDefault="00601EEC" w:rsidP="007551B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/>
          <w:color w:val="000000" w:themeColor="text1"/>
          <w:sz w:val="20"/>
          <w:szCs w:val="20"/>
        </w:rPr>
      </w:pPr>
      <w:r w:rsidRPr="4B2F7960">
        <w:rPr>
          <w:rFonts w:eastAsia="Calibri"/>
          <w:sz w:val="20"/>
          <w:szCs w:val="20"/>
        </w:rPr>
        <w:t xml:space="preserve">Cena oferty brutto obejmuje wszystkie koszty i składniki związane z realizacją zamówienia, zgodnie </w:t>
      </w:r>
      <w:r>
        <w:br/>
      </w:r>
      <w:r w:rsidRPr="4B2F7960">
        <w:rPr>
          <w:rFonts w:eastAsia="Calibri"/>
          <w:color w:val="000000" w:themeColor="text1"/>
          <w:sz w:val="20"/>
          <w:szCs w:val="20"/>
        </w:rPr>
        <w:t>z przedmiotem zamówienia, w tym m.in. podatek VAT, upusty, rabaty.</w:t>
      </w:r>
    </w:p>
    <w:p w14:paraId="38619C4B" w14:textId="77777777" w:rsidR="00601EEC" w:rsidRPr="00A4280C" w:rsidRDefault="00601EEC" w:rsidP="007551B3">
      <w:pPr>
        <w:numPr>
          <w:ilvl w:val="0"/>
          <w:numId w:val="24"/>
        </w:numPr>
        <w:spacing w:after="200" w:line="276" w:lineRule="auto"/>
        <w:contextualSpacing/>
        <w:jc w:val="both"/>
        <w:rPr>
          <w:rFonts w:eastAsia="Calibri"/>
          <w:color w:val="000000" w:themeColor="text1"/>
          <w:sz w:val="20"/>
          <w:szCs w:val="20"/>
        </w:rPr>
      </w:pPr>
      <w:r w:rsidRPr="4B2F7960">
        <w:rPr>
          <w:rFonts w:eastAsia="Calibri"/>
          <w:color w:val="000000" w:themeColor="text1"/>
          <w:sz w:val="20"/>
          <w:szCs w:val="20"/>
        </w:rPr>
        <w:t>Cena oferty musi zostać obliczona z uwzględnieniem obowiązujących przepisów podatkowych.</w:t>
      </w:r>
    </w:p>
    <w:p w14:paraId="41C8F396" w14:textId="77777777" w:rsidR="007551B3" w:rsidRDefault="007551B3" w:rsidP="007551B3">
      <w:pPr>
        <w:spacing w:after="200" w:line="276" w:lineRule="auto"/>
        <w:contextualSpacing/>
        <w:jc w:val="both"/>
        <w:rPr>
          <w:rFonts w:eastAsia="Calibri" w:cstheme="minorHAnsi"/>
          <w:b/>
          <w:bCs/>
          <w:sz w:val="20"/>
          <w:szCs w:val="20"/>
        </w:rPr>
      </w:pPr>
    </w:p>
    <w:p w14:paraId="44D50F86" w14:textId="77777777" w:rsidR="00601EEC" w:rsidRPr="007551B3" w:rsidRDefault="00601EEC" w:rsidP="007551B3">
      <w:pPr>
        <w:pStyle w:val="Akapitzlist"/>
        <w:numPr>
          <w:ilvl w:val="0"/>
          <w:numId w:val="16"/>
        </w:numPr>
        <w:tabs>
          <w:tab w:val="left" w:pos="284"/>
        </w:tabs>
        <w:spacing w:after="200" w:line="276" w:lineRule="auto"/>
        <w:ind w:left="284" w:hanging="284"/>
        <w:rPr>
          <w:rFonts w:eastAsia="Calibri" w:cstheme="minorHAnsi"/>
          <w:sz w:val="20"/>
          <w:szCs w:val="20"/>
        </w:rPr>
      </w:pPr>
      <w:r w:rsidRPr="007551B3">
        <w:rPr>
          <w:rFonts w:eastAsia="Calibri" w:cstheme="minorHAnsi"/>
          <w:b/>
          <w:bCs/>
          <w:sz w:val="20"/>
          <w:szCs w:val="20"/>
        </w:rPr>
        <w:t xml:space="preserve">OPIS KRYTERIÓW, KTÓRYMI ZAMAWIAJĄCY BĘDZIE KIEROWAŁ SIĘ PRZY WYBORZE OFERTY WRAZ </w:t>
      </w:r>
      <w:r w:rsidR="00076249" w:rsidRPr="007551B3">
        <w:rPr>
          <w:rFonts w:eastAsia="Calibri" w:cstheme="minorHAnsi"/>
          <w:b/>
          <w:bCs/>
          <w:sz w:val="20"/>
          <w:szCs w:val="20"/>
        </w:rPr>
        <w:br/>
      </w:r>
      <w:r w:rsidRPr="007551B3">
        <w:rPr>
          <w:rFonts w:eastAsia="Calibri" w:cstheme="minorHAnsi"/>
          <w:b/>
          <w:bCs/>
          <w:sz w:val="20"/>
          <w:szCs w:val="20"/>
        </w:rPr>
        <w:t>Z PODANIEM ZNACZENIA TYCH KRYTERIÓW I SPOSOBU OCENY OFERT</w:t>
      </w:r>
    </w:p>
    <w:p w14:paraId="077B6822" w14:textId="77777777" w:rsidR="00601EEC" w:rsidRPr="00A4280C" w:rsidRDefault="00601EEC" w:rsidP="007551B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A4280C">
        <w:rPr>
          <w:rFonts w:eastAsia="Calibri" w:cstheme="minorHAnsi"/>
          <w:sz w:val="20"/>
          <w:szCs w:val="20"/>
        </w:rPr>
        <w:t xml:space="preserve">Wybór oferty dokonany zostanie na podstawie poniższych kryteriów (nazwa kryterium, waga, sposób punktowania). </w:t>
      </w:r>
    </w:p>
    <w:tbl>
      <w:tblPr>
        <w:tblW w:w="9371" w:type="dxa"/>
        <w:tblInd w:w="-67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29"/>
        <w:gridCol w:w="3856"/>
        <w:gridCol w:w="1276"/>
        <w:gridCol w:w="3587"/>
        <w:gridCol w:w="23"/>
      </w:tblGrid>
      <w:tr w:rsidR="00601EEC" w:rsidRPr="00A4280C" w14:paraId="33A2E6E7" w14:textId="77777777" w:rsidTr="4B2F7960">
        <w:trPr>
          <w:gridAfter w:val="1"/>
          <w:wAfter w:w="23" w:type="dxa"/>
          <w:cantSplit/>
          <w:trHeight w:val="324"/>
        </w:trPr>
        <w:tc>
          <w:tcPr>
            <w:tcW w:w="62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EA4E93A" w14:textId="77777777" w:rsidR="00601EEC" w:rsidRPr="00A4280C" w:rsidRDefault="00601EEC" w:rsidP="00601EEC">
            <w:pPr>
              <w:snapToGrid w:val="0"/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  <w:r w:rsidRPr="00A4280C">
              <w:rPr>
                <w:rFonts w:eastAsia="Calibri" w:cstheme="minorHAnsi"/>
                <w:sz w:val="20"/>
                <w:szCs w:val="20"/>
              </w:rPr>
              <w:t>L.p.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1BE7010F" w14:textId="77777777" w:rsidR="00601EEC" w:rsidRPr="00A4280C" w:rsidRDefault="00601EEC" w:rsidP="00601EEC">
            <w:pPr>
              <w:snapToGrid w:val="0"/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4280C">
              <w:rPr>
                <w:rFonts w:eastAsia="Calibri" w:cstheme="minorHAnsi"/>
                <w:sz w:val="20"/>
                <w:szCs w:val="20"/>
              </w:rPr>
              <w:t>Nazwa kryterium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</w:tcBorders>
            <w:shd w:val="clear" w:color="auto" w:fill="auto"/>
            <w:vAlign w:val="center"/>
          </w:tcPr>
          <w:p w14:paraId="2E453F8C" w14:textId="77777777" w:rsidR="00601EEC" w:rsidRPr="00A4280C" w:rsidRDefault="00601EEC" w:rsidP="00601EEC">
            <w:pPr>
              <w:snapToGrid w:val="0"/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4280C">
              <w:rPr>
                <w:rFonts w:eastAsia="Calibri" w:cstheme="minorHAnsi"/>
                <w:sz w:val="20"/>
                <w:szCs w:val="20"/>
              </w:rPr>
              <w:t>Waga</w:t>
            </w:r>
          </w:p>
        </w:tc>
        <w:tc>
          <w:tcPr>
            <w:tcW w:w="358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shd w:val="clear" w:color="auto" w:fill="auto"/>
            <w:vAlign w:val="center"/>
          </w:tcPr>
          <w:p w14:paraId="249C3E9E" w14:textId="77777777" w:rsidR="00601EEC" w:rsidRPr="00A4280C" w:rsidRDefault="00601EEC" w:rsidP="00601EEC">
            <w:pPr>
              <w:snapToGrid w:val="0"/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4280C">
              <w:rPr>
                <w:rFonts w:eastAsia="Calibri" w:cstheme="minorHAnsi"/>
                <w:sz w:val="20"/>
                <w:szCs w:val="20"/>
              </w:rPr>
              <w:t>Maksymalnie ilość punktów jakie może otrzymać oferta za dane kryterium</w:t>
            </w:r>
          </w:p>
        </w:tc>
      </w:tr>
      <w:tr w:rsidR="00601EEC" w:rsidRPr="00A4280C" w14:paraId="5F800748" w14:textId="77777777" w:rsidTr="4B2F7960">
        <w:tblPrEx>
          <w:tblCellMar>
            <w:left w:w="0" w:type="dxa"/>
            <w:right w:w="0" w:type="dxa"/>
          </w:tblCellMar>
        </w:tblPrEx>
        <w:trPr>
          <w:cantSplit/>
          <w:trHeight w:val="570"/>
        </w:trPr>
        <w:tc>
          <w:tcPr>
            <w:tcW w:w="629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0135CBF0" w14:textId="77777777" w:rsidR="00601EEC" w:rsidRPr="00A4280C" w:rsidRDefault="00601EEC" w:rsidP="00076249">
            <w:pPr>
              <w:snapToGrid w:val="0"/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4280C">
              <w:rPr>
                <w:rFonts w:eastAsia="Calibri" w:cstheme="minorHAnsi"/>
                <w:sz w:val="20"/>
                <w:szCs w:val="20"/>
              </w:rPr>
              <w:t>1.</w:t>
            </w:r>
          </w:p>
        </w:tc>
        <w:tc>
          <w:tcPr>
            <w:tcW w:w="3856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11D96C85" w14:textId="77777777" w:rsidR="00601EEC" w:rsidRPr="00A4280C" w:rsidRDefault="00601EEC" w:rsidP="00601EEC">
            <w:pPr>
              <w:snapToGrid w:val="0"/>
              <w:spacing w:after="200" w:line="276" w:lineRule="auto"/>
              <w:jc w:val="center"/>
              <w:rPr>
                <w:rFonts w:eastAsia="Calibri" w:cstheme="minorHAnsi"/>
                <w:sz w:val="20"/>
                <w:szCs w:val="20"/>
              </w:rPr>
            </w:pPr>
            <w:r w:rsidRPr="00A4280C">
              <w:rPr>
                <w:rFonts w:eastAsia="Calibri" w:cstheme="minorHAnsi"/>
                <w:sz w:val="20"/>
                <w:szCs w:val="20"/>
              </w:rPr>
              <w:t>Cena wraz z podatkiem VAT</w:t>
            </w:r>
          </w:p>
        </w:tc>
        <w:tc>
          <w:tcPr>
            <w:tcW w:w="1276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46318470" w14:textId="77777777" w:rsidR="00601EEC" w:rsidRPr="00A4280C" w:rsidRDefault="2E74A5E8" w:rsidP="4B2F7960">
            <w:pPr>
              <w:snapToGri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4B2F7960">
              <w:rPr>
                <w:rFonts w:eastAsia="Calibri"/>
                <w:sz w:val="20"/>
                <w:szCs w:val="20"/>
              </w:rPr>
              <w:t xml:space="preserve">100 </w:t>
            </w:r>
            <w:r w:rsidR="00601EEC" w:rsidRPr="4B2F7960">
              <w:rPr>
                <w:rFonts w:eastAsia="Calibri"/>
                <w:sz w:val="20"/>
                <w:szCs w:val="20"/>
              </w:rPr>
              <w:t>%</w:t>
            </w:r>
          </w:p>
        </w:tc>
        <w:tc>
          <w:tcPr>
            <w:tcW w:w="3587" w:type="dxa"/>
            <w:tcBorders>
              <w:top w:val="single" w:sz="4" w:space="0" w:color="000000" w:themeColor="text1"/>
              <w:left w:val="single" w:sz="2" w:space="0" w:color="000000" w:themeColor="text1"/>
              <w:bottom w:val="single" w:sz="8" w:space="0" w:color="000000" w:themeColor="text1"/>
            </w:tcBorders>
            <w:shd w:val="clear" w:color="auto" w:fill="auto"/>
            <w:vAlign w:val="center"/>
          </w:tcPr>
          <w:p w14:paraId="6C752217" w14:textId="77777777" w:rsidR="00601EEC" w:rsidRPr="00A4280C" w:rsidRDefault="0DAC1047" w:rsidP="4B2F7960">
            <w:pPr>
              <w:snapToGrid w:val="0"/>
              <w:spacing w:after="200" w:line="276" w:lineRule="auto"/>
              <w:jc w:val="center"/>
              <w:rPr>
                <w:rFonts w:eastAsia="Calibri"/>
                <w:sz w:val="20"/>
                <w:szCs w:val="20"/>
              </w:rPr>
            </w:pPr>
            <w:r w:rsidRPr="4B2F7960">
              <w:rPr>
                <w:rFonts w:eastAsia="Calibri"/>
                <w:sz w:val="20"/>
                <w:szCs w:val="20"/>
              </w:rPr>
              <w:t>100</w:t>
            </w:r>
            <w:r w:rsidR="00601EEC" w:rsidRPr="4B2F7960">
              <w:rPr>
                <w:rFonts w:eastAsia="Calibri"/>
                <w:sz w:val="20"/>
                <w:szCs w:val="20"/>
              </w:rPr>
              <w:t xml:space="preserve"> punktów</w:t>
            </w:r>
          </w:p>
        </w:tc>
        <w:tc>
          <w:tcPr>
            <w:tcW w:w="23" w:type="dxa"/>
            <w:tcBorders>
              <w:left w:val="single" w:sz="2" w:space="0" w:color="000000" w:themeColor="text1"/>
            </w:tcBorders>
            <w:shd w:val="clear" w:color="auto" w:fill="auto"/>
          </w:tcPr>
          <w:p w14:paraId="72A3D3EC" w14:textId="77777777" w:rsidR="00601EEC" w:rsidRPr="00A4280C" w:rsidRDefault="00601EEC" w:rsidP="00601EEC">
            <w:pPr>
              <w:snapToGrid w:val="0"/>
              <w:spacing w:after="200" w:line="276" w:lineRule="auto"/>
              <w:rPr>
                <w:rFonts w:eastAsia="Calibri" w:cstheme="minorHAnsi"/>
                <w:sz w:val="20"/>
                <w:szCs w:val="20"/>
              </w:rPr>
            </w:pPr>
          </w:p>
        </w:tc>
      </w:tr>
      <w:tr w:rsidR="00601EEC" w:rsidRPr="00A4280C" w14:paraId="3D8D9C4E" w14:textId="77777777" w:rsidTr="4B2F7960">
        <w:trPr>
          <w:gridAfter w:val="1"/>
          <w:wAfter w:w="23" w:type="dxa"/>
          <w:cantSplit/>
          <w:trHeight w:val="570"/>
        </w:trPr>
        <w:tc>
          <w:tcPr>
            <w:tcW w:w="4485" w:type="dxa"/>
            <w:gridSpan w:val="2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532B5CE4" w14:textId="77777777" w:rsidR="00601EEC" w:rsidRPr="00A4280C" w:rsidRDefault="00601EEC" w:rsidP="00601EEC">
            <w:pPr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A4280C">
              <w:rPr>
                <w:rFonts w:eastAsia="Calibri" w:cstheme="minorHAnsi"/>
                <w:b/>
                <w:sz w:val="20"/>
                <w:szCs w:val="20"/>
              </w:rPr>
              <w:t>RAZEM</w:t>
            </w:r>
          </w:p>
        </w:tc>
        <w:tc>
          <w:tcPr>
            <w:tcW w:w="1276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76EDA4B2" w14:textId="77777777" w:rsidR="00601EEC" w:rsidRPr="00A4280C" w:rsidRDefault="00601EEC" w:rsidP="00601EEC">
            <w:pPr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A4280C">
              <w:rPr>
                <w:rFonts w:eastAsia="Calibri" w:cstheme="minorHAnsi"/>
                <w:b/>
                <w:sz w:val="20"/>
                <w:szCs w:val="20"/>
              </w:rPr>
              <w:t>100 %</w:t>
            </w:r>
          </w:p>
        </w:tc>
        <w:tc>
          <w:tcPr>
            <w:tcW w:w="3587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  <w:shd w:val="clear" w:color="auto" w:fill="auto"/>
            <w:vAlign w:val="center"/>
          </w:tcPr>
          <w:p w14:paraId="6D1ACAC8" w14:textId="77777777" w:rsidR="00601EEC" w:rsidRPr="00A4280C" w:rsidRDefault="00601EEC" w:rsidP="00601EEC">
            <w:pPr>
              <w:spacing w:after="200" w:line="276" w:lineRule="auto"/>
              <w:jc w:val="center"/>
              <w:rPr>
                <w:rFonts w:eastAsia="Calibri" w:cstheme="minorHAnsi"/>
                <w:b/>
                <w:sz w:val="20"/>
                <w:szCs w:val="20"/>
              </w:rPr>
            </w:pPr>
            <w:r w:rsidRPr="00A4280C">
              <w:rPr>
                <w:rFonts w:eastAsia="Calibri" w:cstheme="minorHAnsi"/>
                <w:b/>
                <w:sz w:val="20"/>
                <w:szCs w:val="20"/>
              </w:rPr>
              <w:t>100 punktów</w:t>
            </w:r>
          </w:p>
        </w:tc>
      </w:tr>
    </w:tbl>
    <w:p w14:paraId="2D9B6DC2" w14:textId="77777777" w:rsidR="00601EEC" w:rsidRPr="00A4280C" w:rsidRDefault="00601EEC" w:rsidP="007551B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A4280C">
        <w:rPr>
          <w:rFonts w:eastAsia="Calibri" w:cstheme="minorHAnsi"/>
          <w:sz w:val="20"/>
          <w:szCs w:val="20"/>
        </w:rPr>
        <w:t>Za najkorzystniejszą zostanie uznana oferta, która uzyska największą liczbę punktów przyznanych w ramach ustalonego kryterium. Uzyskana liczba punktów w ramach kryterium zaokrąglona będzie do drugiego miejsca po przecinku. Przyznanie ilości punktów ofertom będzie odbywać się wg poniższej zasady:</w:t>
      </w:r>
    </w:p>
    <w:p w14:paraId="239C0A70" w14:textId="77777777" w:rsidR="00601EEC" w:rsidRPr="00A4280C" w:rsidRDefault="00601EEC" w:rsidP="4B2F7960">
      <w:pPr>
        <w:spacing w:after="200" w:line="276" w:lineRule="auto"/>
        <w:ind w:left="1134"/>
        <w:rPr>
          <w:rFonts w:eastAsia="Calibri"/>
          <w:sz w:val="20"/>
          <w:szCs w:val="20"/>
        </w:rPr>
      </w:pPr>
      <w:proofErr w:type="spellStart"/>
      <w:r w:rsidRPr="4B2F7960">
        <w:rPr>
          <w:rFonts w:eastAsia="Calibri"/>
          <w:sz w:val="20"/>
          <w:szCs w:val="20"/>
        </w:rPr>
        <w:t>Cp</w:t>
      </w:r>
      <w:proofErr w:type="spellEnd"/>
      <w:r w:rsidRPr="4B2F7960">
        <w:rPr>
          <w:rFonts w:eastAsia="Calibri"/>
          <w:sz w:val="20"/>
          <w:szCs w:val="20"/>
        </w:rPr>
        <w:t xml:space="preserve"> = </w:t>
      </w:r>
      <w:proofErr w:type="spellStart"/>
      <w:r w:rsidRPr="4B2F7960">
        <w:rPr>
          <w:rFonts w:eastAsia="Calibri"/>
          <w:sz w:val="20"/>
          <w:szCs w:val="20"/>
        </w:rPr>
        <w:t>Cn</w:t>
      </w:r>
      <w:proofErr w:type="spellEnd"/>
      <w:r w:rsidRPr="4B2F7960">
        <w:rPr>
          <w:rFonts w:eastAsia="Calibri"/>
          <w:sz w:val="20"/>
          <w:szCs w:val="20"/>
        </w:rPr>
        <w:t xml:space="preserve"> / </w:t>
      </w:r>
      <w:proofErr w:type="spellStart"/>
      <w:r w:rsidRPr="4B2F7960">
        <w:rPr>
          <w:rFonts w:eastAsia="Calibri"/>
          <w:sz w:val="20"/>
          <w:szCs w:val="20"/>
        </w:rPr>
        <w:t>Cb</w:t>
      </w:r>
      <w:proofErr w:type="spellEnd"/>
      <w:r w:rsidRPr="4B2F7960">
        <w:rPr>
          <w:rFonts w:eastAsia="Calibri"/>
          <w:sz w:val="20"/>
          <w:szCs w:val="20"/>
        </w:rPr>
        <w:t xml:space="preserve"> x </w:t>
      </w:r>
      <w:r w:rsidR="2347579F" w:rsidRPr="4B2F7960">
        <w:rPr>
          <w:rFonts w:eastAsia="Calibri"/>
          <w:sz w:val="20"/>
          <w:szCs w:val="20"/>
        </w:rPr>
        <w:t xml:space="preserve">100 </w:t>
      </w:r>
      <w:r w:rsidRPr="4B2F7960">
        <w:rPr>
          <w:rFonts w:eastAsia="Calibri"/>
          <w:sz w:val="20"/>
          <w:szCs w:val="20"/>
        </w:rPr>
        <w:t>pkt</w:t>
      </w:r>
    </w:p>
    <w:p w14:paraId="7B4148CA" w14:textId="77777777" w:rsidR="00601EEC" w:rsidRPr="00A4280C" w:rsidRDefault="00601EEC" w:rsidP="00601EEC">
      <w:pPr>
        <w:spacing w:after="200" w:line="276" w:lineRule="auto"/>
        <w:ind w:left="1134"/>
        <w:rPr>
          <w:rFonts w:eastAsia="Calibri" w:cstheme="minorHAnsi"/>
          <w:sz w:val="20"/>
          <w:szCs w:val="20"/>
        </w:rPr>
      </w:pPr>
      <w:r w:rsidRPr="00A4280C">
        <w:rPr>
          <w:rFonts w:eastAsia="Calibri" w:cstheme="minorHAnsi"/>
          <w:sz w:val="20"/>
          <w:szCs w:val="20"/>
        </w:rPr>
        <w:t>gdzie:</w:t>
      </w:r>
    </w:p>
    <w:p w14:paraId="578943AB" w14:textId="77777777" w:rsidR="00601EEC" w:rsidRPr="00A4280C" w:rsidRDefault="00601EEC" w:rsidP="00601EEC">
      <w:pPr>
        <w:spacing w:after="120" w:line="240" w:lineRule="auto"/>
        <w:ind w:left="1134"/>
        <w:jc w:val="both"/>
        <w:rPr>
          <w:rFonts w:eastAsia="Calibri" w:cstheme="minorHAnsi"/>
          <w:sz w:val="20"/>
          <w:szCs w:val="20"/>
        </w:rPr>
      </w:pPr>
      <w:proofErr w:type="spellStart"/>
      <w:r w:rsidRPr="00A4280C">
        <w:rPr>
          <w:rFonts w:eastAsia="Calibri" w:cstheme="minorHAnsi"/>
          <w:sz w:val="20"/>
          <w:szCs w:val="20"/>
        </w:rPr>
        <w:t>Cp</w:t>
      </w:r>
      <w:proofErr w:type="spellEnd"/>
      <w:r w:rsidRPr="00A4280C">
        <w:rPr>
          <w:rFonts w:eastAsia="Calibri" w:cstheme="minorHAnsi"/>
          <w:sz w:val="20"/>
          <w:szCs w:val="20"/>
        </w:rPr>
        <w:t xml:space="preserve"> – ilość punktów przyznanych ocenianej ofercie</w:t>
      </w:r>
    </w:p>
    <w:p w14:paraId="688BFA76" w14:textId="77777777" w:rsidR="00601EEC" w:rsidRPr="00A4280C" w:rsidRDefault="00601EEC" w:rsidP="00601EEC">
      <w:pPr>
        <w:spacing w:after="120" w:line="240" w:lineRule="auto"/>
        <w:ind w:left="1134"/>
        <w:jc w:val="both"/>
        <w:rPr>
          <w:rFonts w:eastAsia="Calibri" w:cstheme="minorHAnsi"/>
          <w:sz w:val="20"/>
          <w:szCs w:val="20"/>
        </w:rPr>
      </w:pPr>
      <w:proofErr w:type="spellStart"/>
      <w:r w:rsidRPr="00A4280C">
        <w:rPr>
          <w:rFonts w:eastAsia="Calibri" w:cstheme="minorHAnsi"/>
          <w:sz w:val="20"/>
          <w:szCs w:val="20"/>
        </w:rPr>
        <w:t>Cn</w:t>
      </w:r>
      <w:proofErr w:type="spellEnd"/>
      <w:r w:rsidRPr="00A4280C">
        <w:rPr>
          <w:rFonts w:eastAsia="Calibri" w:cstheme="minorHAnsi"/>
          <w:sz w:val="20"/>
          <w:szCs w:val="20"/>
        </w:rPr>
        <w:t xml:space="preserve"> – cena najniższej oferty wraz podatkiem VAT</w:t>
      </w:r>
    </w:p>
    <w:p w14:paraId="2CE6C433" w14:textId="77777777" w:rsidR="00601EEC" w:rsidRPr="00A4280C" w:rsidRDefault="00601EEC" w:rsidP="00601EEC">
      <w:pPr>
        <w:spacing w:after="120" w:line="240" w:lineRule="auto"/>
        <w:ind w:left="1134"/>
        <w:jc w:val="both"/>
        <w:rPr>
          <w:rFonts w:eastAsia="Calibri" w:cstheme="minorHAnsi"/>
          <w:sz w:val="20"/>
          <w:szCs w:val="20"/>
        </w:rPr>
      </w:pPr>
      <w:proofErr w:type="spellStart"/>
      <w:r w:rsidRPr="00A4280C">
        <w:rPr>
          <w:rFonts w:eastAsia="Calibri" w:cstheme="minorHAnsi"/>
          <w:sz w:val="20"/>
          <w:szCs w:val="20"/>
        </w:rPr>
        <w:t>Cb</w:t>
      </w:r>
      <w:proofErr w:type="spellEnd"/>
      <w:r w:rsidRPr="00A4280C">
        <w:rPr>
          <w:rFonts w:eastAsia="Calibri" w:cstheme="minorHAnsi"/>
          <w:sz w:val="20"/>
          <w:szCs w:val="20"/>
        </w:rPr>
        <w:t xml:space="preserve"> – cena badanej oferty wraz z podatkiem VAT</w:t>
      </w:r>
    </w:p>
    <w:p w14:paraId="5FFACC62" w14:textId="77777777" w:rsidR="00601EEC" w:rsidRPr="00A4280C" w:rsidRDefault="00601EEC" w:rsidP="007551B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A4280C">
        <w:rPr>
          <w:rFonts w:eastAsia="Calibri" w:cstheme="minorHAnsi"/>
          <w:sz w:val="20"/>
          <w:szCs w:val="20"/>
          <w:lang w:eastAsia="pl-PL"/>
        </w:rPr>
        <w:t>Zamawiający przy obliczaniu oceny punktowej oferty dla kryterium „Cena” w celu oceny dokona zaokrąglenia wyniku do dwóch miejsc po przecinku - jeżeli trzecia cyfra po przecinku (i/lub następne) jest mniejsza od 5 wynik zostanie zaokrąglony w dół, a jeżeli cyfra jest równa lub większa od 5 wynik zostanie zaokrąglony w górę.</w:t>
      </w:r>
    </w:p>
    <w:p w14:paraId="0FD39704" w14:textId="77777777" w:rsidR="00601EEC" w:rsidRPr="00A4280C" w:rsidRDefault="00601EEC" w:rsidP="007551B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theme="minorHAnsi"/>
          <w:sz w:val="20"/>
          <w:szCs w:val="20"/>
        </w:rPr>
      </w:pPr>
      <w:r w:rsidRPr="00A4280C">
        <w:rPr>
          <w:rFonts w:eastAsia="Calibri" w:cstheme="minorHAnsi"/>
          <w:sz w:val="20"/>
          <w:szCs w:val="20"/>
        </w:rPr>
        <w:t>Maksymalna łączna liczba punktów, jaką może uzyskać Wykonawca wynosi – 100 pkt.</w:t>
      </w:r>
    </w:p>
    <w:p w14:paraId="420D7163" w14:textId="77777777" w:rsidR="00601EEC" w:rsidRPr="00A4280C" w:rsidRDefault="00601EEC" w:rsidP="007551B3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 w:cstheme="minorHAnsi"/>
          <w:color w:val="000000"/>
          <w:sz w:val="20"/>
          <w:szCs w:val="20"/>
          <w:lang w:eastAsia="pl-PL"/>
        </w:rPr>
      </w:pPr>
      <w:r w:rsidRPr="4B2F7960">
        <w:rPr>
          <w:rFonts w:eastAsia="Calibri"/>
          <w:sz w:val="20"/>
          <w:szCs w:val="20"/>
        </w:rPr>
        <w:t>Oferta wypełniająca w najwyższym stopniu wymagania otrzyma maksymalną liczbę punktów. Pozostałym ofertom, wypełniającym wymagania kryterialne przypisana zostanie odpowiednio mniejsza (proporcjonalnie mniejsza) liczba punktów. Wynik będzie traktowany jako wartość punktowa oferty.</w:t>
      </w:r>
    </w:p>
    <w:p w14:paraId="1DD2E690" w14:textId="77777777" w:rsidR="3020EA1B" w:rsidRDefault="3020EA1B" w:rsidP="4B2F7960">
      <w:pPr>
        <w:numPr>
          <w:ilvl w:val="0"/>
          <w:numId w:val="1"/>
        </w:numPr>
        <w:spacing w:after="200" w:line="276" w:lineRule="auto"/>
        <w:contextualSpacing/>
        <w:jc w:val="both"/>
        <w:rPr>
          <w:rFonts w:eastAsia="Calibri"/>
          <w:sz w:val="20"/>
          <w:szCs w:val="20"/>
        </w:rPr>
      </w:pPr>
      <w:r w:rsidRPr="4B2F7960">
        <w:rPr>
          <w:rFonts w:eastAsia="Calibri"/>
          <w:sz w:val="20"/>
          <w:szCs w:val="20"/>
        </w:rPr>
        <w:t>Zapytanie ofertowe może być także unieważnione przez Zamawiającego bez podania przyczyny (bez podania uzasadnienia) w każdym momencie i nie stanowi podstawy do roszczenia sobie prawa ze strony Oferenta do realizacji zamówienia.</w:t>
      </w:r>
    </w:p>
    <w:sectPr w:rsidR="3020EA1B" w:rsidSect="00EB14BE">
      <w:headerReference w:type="default" r:id="rId13"/>
      <w:footerReference w:type="default" r:id="rId14"/>
      <w:pgSz w:w="11906" w:h="16838"/>
      <w:pgMar w:top="426" w:right="1417" w:bottom="993" w:left="1417" w:header="708" w:footer="4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CF30BD4" w14:textId="77777777" w:rsidR="00E65C7F" w:rsidRDefault="00E65C7F" w:rsidP="00034044">
      <w:pPr>
        <w:spacing w:after="0" w:line="240" w:lineRule="auto"/>
      </w:pPr>
      <w:r>
        <w:separator/>
      </w:r>
    </w:p>
  </w:endnote>
  <w:endnote w:type="continuationSeparator" w:id="0">
    <w:p w14:paraId="4B0E522E" w14:textId="77777777" w:rsidR="00E65C7F" w:rsidRDefault="00E65C7F" w:rsidP="0003404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Sitka Heading">
    <w:panose1 w:val="02000505000000020004"/>
    <w:charset w:val="EE"/>
    <w:family w:val="auto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149276661"/>
      <w:docPartObj>
        <w:docPartGallery w:val="Page Numbers (Bottom of Page)"/>
        <w:docPartUnique/>
      </w:docPartObj>
    </w:sdtPr>
    <w:sdtEndPr/>
    <w:sdtContent>
      <w:p w14:paraId="0EB546F9" w14:textId="77777777" w:rsidR="00CA06AA" w:rsidRDefault="00CA06AA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49F31CB" w14:textId="77777777" w:rsidR="00CA06AA" w:rsidRDefault="00CA06AA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2E0A62F" w14:textId="77777777" w:rsidR="00E65C7F" w:rsidRDefault="00E65C7F" w:rsidP="00034044">
      <w:pPr>
        <w:spacing w:after="0" w:line="240" w:lineRule="auto"/>
      </w:pPr>
      <w:r>
        <w:separator/>
      </w:r>
    </w:p>
  </w:footnote>
  <w:footnote w:type="continuationSeparator" w:id="0">
    <w:p w14:paraId="1E0F3737" w14:textId="77777777" w:rsidR="00E65C7F" w:rsidRDefault="00E65C7F" w:rsidP="0003404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9D5C09E" w14:textId="77777777" w:rsidR="00B6335F" w:rsidRDefault="00E65C7F">
    <w:pPr>
      <w:pStyle w:val="Nagwek"/>
    </w:pPr>
    <w:r>
      <w:rPr>
        <w:noProof/>
      </w:rPr>
      <w:object w:dxaOrig="1440" w:dyaOrig="1440" w14:anchorId="17ADEB10">
        <v:group id="_x0000_s2049" style="position:absolute;margin-left:-7.3pt;margin-top:-14.2pt;width:468.6pt;height:71.35pt;z-index:251658240" coordorigin="1419,993" coordsize="9798,1166">
          <v:shapetype id="_x0000_t202" coordsize="21600,21600" o:spt="202" path="m,l,21600r21600,l21600,xe">
            <v:stroke joinstyle="miter"/>
            <v:path gradientshapeok="t" o:connecttype="rect"/>
          </v:shapetype>
          <v:shape id="_x0000_s2050" type="#_x0000_t202" style="position:absolute;left:1419;top:993;width:9798;height:1166" stroked="f">
            <v:textbox style="mso-next-textbox:#_x0000_s2050">
              <w:txbxContent>
                <w:p w14:paraId="535EBA2B" w14:textId="77777777" w:rsidR="009E1C64" w:rsidRPr="009E1C64" w:rsidRDefault="009E1C64" w:rsidP="009E1C64">
                  <w:pPr>
                    <w:tabs>
                      <w:tab w:val="left" w:pos="0"/>
                    </w:tabs>
                    <w:spacing w:before="120" w:after="0" w:line="240" w:lineRule="auto"/>
                    <w:jc w:val="center"/>
                    <w:rPr>
                      <w:rFonts w:ascii="Sitka Heading" w:hAnsi="Sitka Heading" w:cs="Times New Roman"/>
                      <w:b/>
                      <w:sz w:val="20"/>
                      <w:szCs w:val="20"/>
                    </w:rPr>
                  </w:pPr>
                  <w:r w:rsidRPr="009E1C64">
                    <w:rPr>
                      <w:rFonts w:ascii="Sitka Heading" w:hAnsi="Sitka Heading" w:cs="Times New Roman"/>
                      <w:b/>
                      <w:sz w:val="24"/>
                    </w:rPr>
                    <w:t>Instytut „Centrum Zdrowia Matki Polki”</w:t>
                  </w:r>
                  <w:r w:rsidRPr="009E1C64">
                    <w:rPr>
                      <w:rFonts w:ascii="Sitka Heading" w:hAnsi="Sitka Heading" w:cs="Times New Roman"/>
                      <w:b/>
                      <w:sz w:val="24"/>
                    </w:rPr>
                    <w:br/>
                  </w:r>
                  <w:r w:rsidRPr="009E1C64">
                    <w:rPr>
                      <w:rFonts w:ascii="Sitka Heading" w:hAnsi="Sitka Heading" w:cs="Times New Roman"/>
                      <w:b/>
                      <w:sz w:val="20"/>
                      <w:szCs w:val="20"/>
                    </w:rPr>
                    <w:t>Sekcja ds. Programów Infrastrukturalnych</w:t>
                  </w:r>
                </w:p>
                <w:p w14:paraId="205D15F7" w14:textId="77777777" w:rsidR="009E1C64" w:rsidRPr="009E1C64" w:rsidRDefault="009E1C64" w:rsidP="009E1C64">
                  <w:pP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Sitka Heading" w:hAnsi="Sitka Heading" w:cs="Times New Roman"/>
                      <w:sz w:val="20"/>
                      <w:szCs w:val="20"/>
                    </w:rPr>
                  </w:pPr>
                  <w:r w:rsidRPr="009E1C64">
                    <w:rPr>
                      <w:rFonts w:ascii="Sitka Heading" w:hAnsi="Sitka Heading" w:cs="Times New Roman"/>
                      <w:sz w:val="20"/>
                      <w:szCs w:val="20"/>
                    </w:rPr>
                    <w:t>ul. Rzgowska  281/289, 93338  Łódź</w:t>
                  </w:r>
                </w:p>
                <w:p w14:paraId="0C03E1FE" w14:textId="77777777" w:rsidR="009E1C64" w:rsidRPr="009E1C64" w:rsidRDefault="009E1C64" w:rsidP="009E1C64">
                  <w:pPr>
                    <w:pBdr>
                      <w:bottom w:val="single" w:sz="4" w:space="0" w:color="auto"/>
                    </w:pBdr>
                    <w:tabs>
                      <w:tab w:val="left" w:pos="0"/>
                    </w:tabs>
                    <w:spacing w:after="0" w:line="240" w:lineRule="auto"/>
                    <w:jc w:val="center"/>
                    <w:rPr>
                      <w:rFonts w:ascii="Sitka Heading" w:hAnsi="Sitka Heading" w:cs="Times New Roman"/>
                      <w:sz w:val="20"/>
                      <w:szCs w:val="20"/>
                    </w:rPr>
                  </w:pPr>
                  <w:r w:rsidRPr="009E1C64">
                    <w:rPr>
                      <w:rFonts w:ascii="Sitka Heading" w:hAnsi="Sitka Heading" w:cs="Times New Roman"/>
                      <w:sz w:val="20"/>
                      <w:szCs w:val="20"/>
                    </w:rPr>
                    <w:t>tel. (+48  42) 271-17-34, 271-16-19, e-mail: fundusze@iczmp.edu.pl</w:t>
                  </w:r>
                </w:p>
              </w:txbxContent>
            </v:textbox>
          </v:shape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2051" type="#_x0000_t75" style="position:absolute;left:9940;top:994;width:1006;height:836" fillcolor="window">
            <v:imagedata r:id="rId1" o:title="" gain="79922f"/>
          </v:shape>
        </v:group>
        <o:OLEObject Type="Embed" ProgID="PBrush" ShapeID="_x0000_s2051" DrawAspect="Content" ObjectID="_1769000767" r:id="rId2"/>
      </w:object>
    </w:r>
    <w:r w:rsidR="00846F63">
      <w:rPr>
        <w:noProof/>
      </w:rPr>
      <w:drawing>
        <wp:inline distT="0" distB="0" distL="0" distR="0" wp14:anchorId="1E242799" wp14:editId="3C7B8D4E">
          <wp:extent cx="5760720" cy="751205"/>
          <wp:effectExtent l="0" t="0" r="0" b="0"/>
          <wp:docPr id="17" name="Obraz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zestawienie znaków [kolor].jpg"/>
                  <pic:cNvPicPr/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60720" cy="75120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1971F1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07DE019F"/>
    <w:multiLevelType w:val="multilevel"/>
    <w:tmpl w:val="E29E601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85562B7"/>
    <w:multiLevelType w:val="hybridMultilevel"/>
    <w:tmpl w:val="64C8D74A"/>
    <w:lvl w:ilvl="0" w:tplc="FFFFFFFF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FFFFFFFF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FFFFFFFF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3" w15:restartNumberingAfterBreak="0">
    <w:nsid w:val="09D32647"/>
    <w:multiLevelType w:val="multilevel"/>
    <w:tmpl w:val="2B2448E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>
      <w:start w:val="1"/>
      <w:numFmt w:val="decimal"/>
      <w:lvlText w:val="%2."/>
      <w:lvlJc w:val="left"/>
      <w:pPr>
        <w:ind w:left="792" w:hanging="432"/>
      </w:pPr>
      <w:rPr>
        <w:rFonts w:hint="default"/>
        <w:b w:val="0"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 w15:restartNumberingAfterBreak="0">
    <w:nsid w:val="0A5A551B"/>
    <w:multiLevelType w:val="hybridMultilevel"/>
    <w:tmpl w:val="6A42BEF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0CB22A17"/>
    <w:multiLevelType w:val="hybridMultilevel"/>
    <w:tmpl w:val="3A9CF4A2"/>
    <w:lvl w:ilvl="0" w:tplc="1BB2EF7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8442767"/>
    <w:multiLevelType w:val="multilevel"/>
    <w:tmpl w:val="A8FAFAA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1CFC34F2"/>
    <w:multiLevelType w:val="hybridMultilevel"/>
    <w:tmpl w:val="D3E6A88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0E8247A"/>
    <w:multiLevelType w:val="multilevel"/>
    <w:tmpl w:val="20BADBF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24F5775F"/>
    <w:multiLevelType w:val="hybridMultilevel"/>
    <w:tmpl w:val="3162F578"/>
    <w:lvl w:ilvl="0" w:tplc="B19E6948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aps w:val="0"/>
        <w:strike w:val="0"/>
        <w:dstrike w:val="0"/>
        <w:vanish w:val="0"/>
        <w:vertAlign w:val="baseline"/>
      </w:rPr>
    </w:lvl>
    <w:lvl w:ilvl="1" w:tplc="0415000F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  <w:i w:val="0"/>
      </w:rPr>
    </w:lvl>
    <w:lvl w:ilvl="2" w:tplc="2C44A3A2" w:tentative="1">
      <w:start w:val="1"/>
      <w:numFmt w:val="lowerRoman"/>
      <w:lvlText w:val="%3."/>
      <w:lvlJc w:val="right"/>
      <w:pPr>
        <w:ind w:left="2160" w:hanging="180"/>
      </w:pPr>
      <w:rPr>
        <w:rFonts w:hint="default"/>
        <w:b w:val="0"/>
      </w:rPr>
    </w:lvl>
    <w:lvl w:ilvl="3" w:tplc="1B68D29C" w:tentative="1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 w:tplc="357C4084" w:tentative="1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 w:tplc="6B8402EC" w:tentative="1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 w:tplc="53263C7A" w:tentative="1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 w:tplc="73889838" w:tentative="1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 w:tplc="10F28A9E" w:tentative="1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0" w15:restartNumberingAfterBreak="0">
    <w:nsid w:val="25072964"/>
    <w:multiLevelType w:val="hybridMultilevel"/>
    <w:tmpl w:val="6C06AB46"/>
    <w:lvl w:ilvl="0" w:tplc="C04228E0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A91057"/>
    <w:multiLevelType w:val="hybridMultilevel"/>
    <w:tmpl w:val="F5CC301E"/>
    <w:lvl w:ilvl="0" w:tplc="7ECCE5AE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AA04F0"/>
    <w:multiLevelType w:val="multilevel"/>
    <w:tmpl w:val="18B6857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D0F4656"/>
    <w:multiLevelType w:val="hybridMultilevel"/>
    <w:tmpl w:val="10D648C6"/>
    <w:lvl w:ilvl="0" w:tplc="42EA8A9C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369125D"/>
    <w:multiLevelType w:val="hybridMultilevel"/>
    <w:tmpl w:val="3628E8D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3F8108F5"/>
    <w:multiLevelType w:val="hybridMultilevel"/>
    <w:tmpl w:val="F620D064"/>
    <w:lvl w:ilvl="0" w:tplc="6530418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4DFE5E08"/>
    <w:multiLevelType w:val="hybridMultilevel"/>
    <w:tmpl w:val="6B949EC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DF42106"/>
    <w:multiLevelType w:val="hybridMultilevel"/>
    <w:tmpl w:val="6BF62DFC"/>
    <w:lvl w:ilvl="0" w:tplc="14F8D5C4">
      <w:start w:val="1"/>
      <w:numFmt w:val="decimal"/>
      <w:lvlText w:val="%1)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F0C0E33"/>
    <w:multiLevelType w:val="hybridMultilevel"/>
    <w:tmpl w:val="BD8C2710"/>
    <w:lvl w:ilvl="0" w:tplc="04150013">
      <w:start w:val="1"/>
      <w:numFmt w:val="upperRoman"/>
      <w:lvlText w:val="%1."/>
      <w:lvlJc w:val="righ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F307953"/>
    <w:multiLevelType w:val="hybridMultilevel"/>
    <w:tmpl w:val="764CBEB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F3F4EE6"/>
    <w:multiLevelType w:val="hybridMultilevel"/>
    <w:tmpl w:val="2786908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2D3001D"/>
    <w:multiLevelType w:val="hybridMultilevel"/>
    <w:tmpl w:val="A0CC1F86"/>
    <w:lvl w:ilvl="0" w:tplc="56A8F53C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3F02E02"/>
    <w:multiLevelType w:val="hybridMultilevel"/>
    <w:tmpl w:val="94200A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65715D26"/>
    <w:multiLevelType w:val="hybridMultilevel"/>
    <w:tmpl w:val="65C22BF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67E5103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2"/>
  </w:num>
  <w:num w:numId="2">
    <w:abstractNumId w:val="20"/>
  </w:num>
  <w:num w:numId="3">
    <w:abstractNumId w:val="16"/>
  </w:num>
  <w:num w:numId="4">
    <w:abstractNumId w:val="19"/>
  </w:num>
  <w:num w:numId="5">
    <w:abstractNumId w:val="4"/>
  </w:num>
  <w:num w:numId="6">
    <w:abstractNumId w:val="20"/>
  </w:num>
  <w:num w:numId="7">
    <w:abstractNumId w:val="22"/>
  </w:num>
  <w:num w:numId="8">
    <w:abstractNumId w:val="10"/>
  </w:num>
  <w:num w:numId="9">
    <w:abstractNumId w:val="13"/>
  </w:num>
  <w:num w:numId="10">
    <w:abstractNumId w:val="15"/>
  </w:num>
  <w:num w:numId="11">
    <w:abstractNumId w:val="11"/>
  </w:num>
  <w:num w:numId="12">
    <w:abstractNumId w:val="12"/>
  </w:num>
  <w:num w:numId="13">
    <w:abstractNumId w:val="1"/>
  </w:num>
  <w:num w:numId="14">
    <w:abstractNumId w:val="6"/>
  </w:num>
  <w:num w:numId="15">
    <w:abstractNumId w:val="8"/>
  </w:num>
  <w:num w:numId="16">
    <w:abstractNumId w:val="18"/>
  </w:num>
  <w:num w:numId="17">
    <w:abstractNumId w:val="7"/>
  </w:num>
  <w:num w:numId="18">
    <w:abstractNumId w:val="21"/>
  </w:num>
  <w:num w:numId="19">
    <w:abstractNumId w:val="23"/>
  </w:num>
  <w:num w:numId="20">
    <w:abstractNumId w:val="14"/>
  </w:num>
  <w:num w:numId="21">
    <w:abstractNumId w:val="3"/>
  </w:num>
  <w:num w:numId="22">
    <w:abstractNumId w:val="0"/>
  </w:num>
  <w:num w:numId="23">
    <w:abstractNumId w:val="24"/>
  </w:num>
  <w:num w:numId="24">
    <w:abstractNumId w:val="9"/>
  </w:num>
  <w:num w:numId="25">
    <w:abstractNumId w:val="17"/>
  </w:num>
  <w:num w:numId="2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0059"/>
    <w:rsid w:val="00017600"/>
    <w:rsid w:val="00031911"/>
    <w:rsid w:val="0003240F"/>
    <w:rsid w:val="00033414"/>
    <w:rsid w:val="00034044"/>
    <w:rsid w:val="0003487D"/>
    <w:rsid w:val="0005671C"/>
    <w:rsid w:val="00076249"/>
    <w:rsid w:val="000847A6"/>
    <w:rsid w:val="000862CB"/>
    <w:rsid w:val="000D1866"/>
    <w:rsid w:val="00107DBD"/>
    <w:rsid w:val="00180D0D"/>
    <w:rsid w:val="00180FF0"/>
    <w:rsid w:val="001D374F"/>
    <w:rsid w:val="002018EF"/>
    <w:rsid w:val="00206DE2"/>
    <w:rsid w:val="002210EC"/>
    <w:rsid w:val="0022197F"/>
    <w:rsid w:val="0022562B"/>
    <w:rsid w:val="00231B60"/>
    <w:rsid w:val="002556A3"/>
    <w:rsid w:val="002649AA"/>
    <w:rsid w:val="00284F10"/>
    <w:rsid w:val="002B5B16"/>
    <w:rsid w:val="0033057B"/>
    <w:rsid w:val="00340EA7"/>
    <w:rsid w:val="003410F3"/>
    <w:rsid w:val="00350DC1"/>
    <w:rsid w:val="00356D17"/>
    <w:rsid w:val="00374619"/>
    <w:rsid w:val="003A3A10"/>
    <w:rsid w:val="003A7A79"/>
    <w:rsid w:val="003C2D4B"/>
    <w:rsid w:val="0042706B"/>
    <w:rsid w:val="00436D03"/>
    <w:rsid w:val="00441C39"/>
    <w:rsid w:val="00461E32"/>
    <w:rsid w:val="0048491D"/>
    <w:rsid w:val="004B1E18"/>
    <w:rsid w:val="004B2ACC"/>
    <w:rsid w:val="004C216D"/>
    <w:rsid w:val="004F4AF0"/>
    <w:rsid w:val="00516D87"/>
    <w:rsid w:val="00524CB3"/>
    <w:rsid w:val="00534906"/>
    <w:rsid w:val="00537A62"/>
    <w:rsid w:val="00540288"/>
    <w:rsid w:val="00542CC5"/>
    <w:rsid w:val="00561F7D"/>
    <w:rsid w:val="0059536C"/>
    <w:rsid w:val="005B0A0B"/>
    <w:rsid w:val="005D6A89"/>
    <w:rsid w:val="005D739D"/>
    <w:rsid w:val="005E1B25"/>
    <w:rsid w:val="005E3562"/>
    <w:rsid w:val="005E3F50"/>
    <w:rsid w:val="005E41B7"/>
    <w:rsid w:val="005F094C"/>
    <w:rsid w:val="005F453C"/>
    <w:rsid w:val="00601EEC"/>
    <w:rsid w:val="0060298E"/>
    <w:rsid w:val="006029B8"/>
    <w:rsid w:val="0062030B"/>
    <w:rsid w:val="00626B5D"/>
    <w:rsid w:val="00680B5C"/>
    <w:rsid w:val="00682555"/>
    <w:rsid w:val="00691086"/>
    <w:rsid w:val="006E12DD"/>
    <w:rsid w:val="006E4824"/>
    <w:rsid w:val="00745A70"/>
    <w:rsid w:val="007506A5"/>
    <w:rsid w:val="007551B3"/>
    <w:rsid w:val="00766C9B"/>
    <w:rsid w:val="0077442A"/>
    <w:rsid w:val="00780B28"/>
    <w:rsid w:val="007921B8"/>
    <w:rsid w:val="007B34A3"/>
    <w:rsid w:val="007C0AC0"/>
    <w:rsid w:val="007D47C2"/>
    <w:rsid w:val="007D71B2"/>
    <w:rsid w:val="007F372D"/>
    <w:rsid w:val="007F6397"/>
    <w:rsid w:val="00840EB8"/>
    <w:rsid w:val="00846443"/>
    <w:rsid w:val="00846F63"/>
    <w:rsid w:val="008A0F96"/>
    <w:rsid w:val="008D0A28"/>
    <w:rsid w:val="008D753F"/>
    <w:rsid w:val="00914F9D"/>
    <w:rsid w:val="00931301"/>
    <w:rsid w:val="00940B52"/>
    <w:rsid w:val="00990C01"/>
    <w:rsid w:val="009A727D"/>
    <w:rsid w:val="009C0059"/>
    <w:rsid w:val="009D3E12"/>
    <w:rsid w:val="009D6031"/>
    <w:rsid w:val="009D639E"/>
    <w:rsid w:val="009E1C64"/>
    <w:rsid w:val="00A026CD"/>
    <w:rsid w:val="00A25000"/>
    <w:rsid w:val="00A30F83"/>
    <w:rsid w:val="00A325CD"/>
    <w:rsid w:val="00A33E36"/>
    <w:rsid w:val="00A4280C"/>
    <w:rsid w:val="00A6544F"/>
    <w:rsid w:val="00A946D3"/>
    <w:rsid w:val="00B25DC1"/>
    <w:rsid w:val="00B40D45"/>
    <w:rsid w:val="00B513AE"/>
    <w:rsid w:val="00B6335F"/>
    <w:rsid w:val="00BA3619"/>
    <w:rsid w:val="00BC046F"/>
    <w:rsid w:val="00BC6B94"/>
    <w:rsid w:val="00BE4C1D"/>
    <w:rsid w:val="00C35984"/>
    <w:rsid w:val="00C82356"/>
    <w:rsid w:val="00CA06AA"/>
    <w:rsid w:val="00CA76A4"/>
    <w:rsid w:val="00CB1130"/>
    <w:rsid w:val="00CF28E0"/>
    <w:rsid w:val="00D07F66"/>
    <w:rsid w:val="00D65ED0"/>
    <w:rsid w:val="00D937CA"/>
    <w:rsid w:val="00D95975"/>
    <w:rsid w:val="00DD3581"/>
    <w:rsid w:val="00DF7076"/>
    <w:rsid w:val="00E06383"/>
    <w:rsid w:val="00E114BA"/>
    <w:rsid w:val="00E230F9"/>
    <w:rsid w:val="00E357F6"/>
    <w:rsid w:val="00E44D66"/>
    <w:rsid w:val="00E65C7F"/>
    <w:rsid w:val="00E83148"/>
    <w:rsid w:val="00E85466"/>
    <w:rsid w:val="00E96156"/>
    <w:rsid w:val="00EA1545"/>
    <w:rsid w:val="00EA641A"/>
    <w:rsid w:val="00EB14BE"/>
    <w:rsid w:val="00ED4D98"/>
    <w:rsid w:val="00F25F26"/>
    <w:rsid w:val="00F406EC"/>
    <w:rsid w:val="00F4206E"/>
    <w:rsid w:val="00F5069D"/>
    <w:rsid w:val="00F56DC4"/>
    <w:rsid w:val="00F647FF"/>
    <w:rsid w:val="00F66A32"/>
    <w:rsid w:val="00FD7424"/>
    <w:rsid w:val="0513B1AB"/>
    <w:rsid w:val="081240E2"/>
    <w:rsid w:val="0817895F"/>
    <w:rsid w:val="0DAC1047"/>
    <w:rsid w:val="0EC05732"/>
    <w:rsid w:val="109CE3CB"/>
    <w:rsid w:val="128F1531"/>
    <w:rsid w:val="16315B25"/>
    <w:rsid w:val="18F5AB95"/>
    <w:rsid w:val="1918895B"/>
    <w:rsid w:val="1B5C6D7B"/>
    <w:rsid w:val="1BC514DE"/>
    <w:rsid w:val="1F47408D"/>
    <w:rsid w:val="1F9931AD"/>
    <w:rsid w:val="200AFA27"/>
    <w:rsid w:val="20BAF51B"/>
    <w:rsid w:val="2347579F"/>
    <w:rsid w:val="23F295DD"/>
    <w:rsid w:val="2661134E"/>
    <w:rsid w:val="2C0963DC"/>
    <w:rsid w:val="2CFBEEAA"/>
    <w:rsid w:val="2E74A5E8"/>
    <w:rsid w:val="3020EA1B"/>
    <w:rsid w:val="3668D13D"/>
    <w:rsid w:val="4A72BCFB"/>
    <w:rsid w:val="4B2F7960"/>
    <w:rsid w:val="4D3196A1"/>
    <w:rsid w:val="50356227"/>
    <w:rsid w:val="520D25ED"/>
    <w:rsid w:val="5830C636"/>
    <w:rsid w:val="59C182A6"/>
    <w:rsid w:val="5CEDFD74"/>
    <w:rsid w:val="5D202FAC"/>
    <w:rsid w:val="5E9CAAB8"/>
    <w:rsid w:val="60521EE4"/>
    <w:rsid w:val="64E36E8D"/>
    <w:rsid w:val="69DFD8CD"/>
    <w:rsid w:val="6B80E86A"/>
    <w:rsid w:val="70A3CBB9"/>
    <w:rsid w:val="7131D201"/>
    <w:rsid w:val="76DD59EB"/>
    <w:rsid w:val="7716C751"/>
    <w:rsid w:val="7753E6FF"/>
    <w:rsid w:val="79D38560"/>
    <w:rsid w:val="7C18BB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,"/>
  <w:listSeparator w:val=";"/>
  <w14:docId w14:val="30A9BB55"/>
  <w15:docId w15:val="{8E960121-5FF2-4C1A-B82E-D0F1236646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745A7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5F453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453C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03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4044"/>
  </w:style>
  <w:style w:type="paragraph" w:styleId="Stopka">
    <w:name w:val="footer"/>
    <w:basedOn w:val="Normalny"/>
    <w:link w:val="StopkaZnak"/>
    <w:uiPriority w:val="99"/>
    <w:unhideWhenUsed/>
    <w:rsid w:val="0003404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4044"/>
  </w:style>
  <w:style w:type="character" w:customStyle="1" w:styleId="Nagwek1Znak">
    <w:name w:val="Nagłówek 1 Znak"/>
    <w:basedOn w:val="Domylnaczcionkaakapitu"/>
    <w:link w:val="Nagwek1"/>
    <w:uiPriority w:val="9"/>
    <w:rsid w:val="00745A70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styleId="Hipercze">
    <w:name w:val="Hyperlink"/>
    <w:basedOn w:val="Domylnaczcionkaakapitu"/>
    <w:uiPriority w:val="99"/>
    <w:unhideWhenUsed/>
    <w:rsid w:val="00A4280C"/>
    <w:rPr>
      <w:color w:val="0563C1" w:themeColor="hyperlink"/>
      <w:u w:val="single"/>
    </w:rPr>
  </w:style>
  <w:style w:type="paragraph" w:styleId="Akapitzlist">
    <w:name w:val="List Paragraph"/>
    <w:basedOn w:val="Normalny"/>
    <w:uiPriority w:val="34"/>
    <w:qFormat/>
    <w:rsid w:val="00A4280C"/>
    <w:pPr>
      <w:ind w:left="720"/>
      <w:contextualSpacing/>
    </w:pPr>
  </w:style>
  <w:style w:type="character" w:customStyle="1" w:styleId="normaltextrun">
    <w:name w:val="normaltextrun"/>
    <w:basedOn w:val="Domylnaczcionkaakapitu"/>
    <w:rsid w:val="00F66A32"/>
  </w:style>
  <w:style w:type="paragraph" w:customStyle="1" w:styleId="paragraph">
    <w:name w:val="paragraph"/>
    <w:basedOn w:val="Normalny"/>
    <w:rsid w:val="00846F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eop">
    <w:name w:val="eop"/>
    <w:basedOn w:val="Domylnaczcionkaakapitu"/>
    <w:rsid w:val="00846F63"/>
  </w:style>
  <w:style w:type="character" w:styleId="Nierozpoznanawzmianka">
    <w:name w:val="Unresolved Mention"/>
    <w:basedOn w:val="Domylnaczcionkaakapitu"/>
    <w:uiPriority w:val="99"/>
    <w:semiHidden/>
    <w:unhideWhenUsed/>
    <w:rsid w:val="00C8235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3013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41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714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981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203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fundusze@iczmp.edu.pl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mailto:fundusze@iczmp.edu.pl" TargetMode="External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jpeg"/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6E73E700CF06A24697264229D00B6314" ma:contentTypeVersion="15" ma:contentTypeDescription="Utwórz nowy dokument." ma:contentTypeScope="" ma:versionID="ec1c40b331c6b1c9bb2122def79e9d6f">
  <xsd:schema xmlns:xsd="http://www.w3.org/2001/XMLSchema" xmlns:xs="http://www.w3.org/2001/XMLSchema" xmlns:p="http://schemas.microsoft.com/office/2006/metadata/properties" xmlns:ns2="5d5d8664-c29e-49f1-8919-5793775d89a9" xmlns:ns3="87326fd5-6fa2-4bf4-a613-5461d020533f" targetNamespace="http://schemas.microsoft.com/office/2006/metadata/properties" ma:root="true" ma:fieldsID="33c49d70ad834065d52651999284159b" ns2:_="" ns3:_="">
    <xsd:import namespace="5d5d8664-c29e-49f1-8919-5793775d89a9"/>
    <xsd:import namespace="87326fd5-6fa2-4bf4-a613-5461d02053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d5d8664-c29e-49f1-8919-5793775d89a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2ee04172-95aa-4559-ac17-6c4e271f16e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dexed="true" ma:internalName="MediaServiceLocatio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2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7326fd5-6fa2-4bf4-a613-5461d020533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dda64b10-2d53-4efe-bdfc-0eb7223e9194}" ma:internalName="TaxCatchAll" ma:showField="CatchAllData" ma:web="87326fd5-6fa2-4bf4-a613-5461d020533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8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5d5d8664-c29e-49f1-8919-5793775d89a9">
      <Terms xmlns="http://schemas.microsoft.com/office/infopath/2007/PartnerControls"/>
    </lcf76f155ced4ddcb4097134ff3c332f>
    <TaxCatchAll xmlns="87326fd5-6fa2-4bf4-a613-5461d020533f" xsi:nil="true"/>
  </documentManagement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B64AB9-6F23-4E72-BFFF-5A2279FE7CE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d5d8664-c29e-49f1-8919-5793775d89a9"/>
    <ds:schemaRef ds:uri="87326fd5-6fa2-4bf4-a613-5461d02053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F5873C9-71A7-4824-9537-FAFC7FE0AD0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109183E-ABF3-4807-92CA-919CE8556CB5}">
  <ds:schemaRefs>
    <ds:schemaRef ds:uri="http://schemas.microsoft.com/office/2006/metadata/properties"/>
    <ds:schemaRef ds:uri="http://schemas.microsoft.com/office/infopath/2007/PartnerControls"/>
    <ds:schemaRef ds:uri="5d5d8664-c29e-49f1-8919-5793775d89a9"/>
    <ds:schemaRef ds:uri="87326fd5-6fa2-4bf4-a613-5461d020533f"/>
  </ds:schemaRefs>
</ds:datastoreItem>
</file>

<file path=customXml/itemProps4.xml><?xml version="1.0" encoding="utf-8"?>
<ds:datastoreItem xmlns:ds="http://schemas.openxmlformats.org/officeDocument/2006/customXml" ds:itemID="{D0F7BD65-D6C5-4A66-A6A4-5D06981F5C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1205</Words>
  <Characters>7231</Characters>
  <Application>Microsoft Office Word</Application>
  <DocSecurity>0</DocSecurity>
  <Lines>60</Lines>
  <Paragraphs>16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API1223</dc:creator>
  <cp:lastModifiedBy>Magdalena  Krzyżaniak</cp:lastModifiedBy>
  <cp:revision>9</cp:revision>
  <cp:lastPrinted>2023-11-22T11:06:00Z</cp:lastPrinted>
  <dcterms:created xsi:type="dcterms:W3CDTF">2024-01-31T11:24:00Z</dcterms:created>
  <dcterms:modified xsi:type="dcterms:W3CDTF">2024-02-09T15:20:00Z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0x0101006E73E700CF06A24697264229D00B6314</vt:lpwstr>
  </property>
  <property fmtid="{D5CDD505-2E9C-101B-9397-08002B2CF9AE}" pid="3" name="MediaServiceImageTags">
    <vt:lpwstr/>
  </property>
</Properties>
</file>